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E95DB" w14:textId="77777777" w:rsidR="00CE413F" w:rsidRDefault="00A23CE6">
      <w:pPr>
        <w:pStyle w:val="Heading1"/>
        <w:tabs>
          <w:tab w:val="left" w:pos="1063"/>
          <w:tab w:val="left" w:pos="9690"/>
        </w:tabs>
        <w:rPr>
          <w:u w:val="none"/>
        </w:rPr>
      </w:pPr>
      <w:r>
        <w:rPr>
          <w:noProof/>
        </w:rPr>
        <w:drawing>
          <wp:anchor distT="0" distB="0" distL="0" distR="0" simplePos="0" relativeHeight="15729664" behindDoc="0" locked="0" layoutInCell="1" allowOverlap="1" wp14:anchorId="06B23E63" wp14:editId="7F100C5D">
            <wp:simplePos x="0" y="0"/>
            <wp:positionH relativeFrom="page">
              <wp:posOffset>3144520</wp:posOffset>
            </wp:positionH>
            <wp:positionV relativeFrom="paragraph">
              <wp:posOffset>480995</wp:posOffset>
            </wp:positionV>
            <wp:extent cx="1508252" cy="69077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508252" cy="690772"/>
                    </a:xfrm>
                    <a:prstGeom prst="rect">
                      <a:avLst/>
                    </a:prstGeom>
                  </pic:spPr>
                </pic:pic>
              </a:graphicData>
            </a:graphic>
          </wp:anchor>
        </w:drawing>
      </w:r>
      <w:r>
        <w:rPr>
          <w:w w:val="99"/>
          <w:sz w:val="56"/>
        </w:rPr>
        <w:t xml:space="preserve"> </w:t>
      </w:r>
      <w:r>
        <w:rPr>
          <w:sz w:val="56"/>
        </w:rPr>
        <w:tab/>
      </w:r>
      <w:r>
        <w:rPr>
          <w:spacing w:val="26"/>
          <w:sz w:val="56"/>
        </w:rPr>
        <w:t>M</w:t>
      </w:r>
      <w:r>
        <w:rPr>
          <w:spacing w:val="26"/>
        </w:rPr>
        <w:t xml:space="preserve">assachusetts </w:t>
      </w:r>
      <w:r>
        <w:rPr>
          <w:spacing w:val="25"/>
          <w:sz w:val="56"/>
        </w:rPr>
        <w:t>C</w:t>
      </w:r>
      <w:r>
        <w:rPr>
          <w:spacing w:val="25"/>
        </w:rPr>
        <w:t xml:space="preserve">ommunity </w:t>
      </w:r>
      <w:r>
        <w:rPr>
          <w:spacing w:val="24"/>
          <w:sz w:val="56"/>
        </w:rPr>
        <w:t>C</w:t>
      </w:r>
      <w:r>
        <w:rPr>
          <w:spacing w:val="24"/>
        </w:rPr>
        <w:t>ollege</w:t>
      </w:r>
      <w:r>
        <w:rPr>
          <w:spacing w:val="67"/>
        </w:rPr>
        <w:t xml:space="preserve"> </w:t>
      </w:r>
      <w:r>
        <w:rPr>
          <w:spacing w:val="24"/>
          <w:sz w:val="56"/>
        </w:rPr>
        <w:t>C</w:t>
      </w:r>
      <w:r>
        <w:rPr>
          <w:spacing w:val="24"/>
        </w:rPr>
        <w:t>ouncil</w:t>
      </w:r>
      <w:r>
        <w:rPr>
          <w:spacing w:val="24"/>
        </w:rPr>
        <w:tab/>
      </w:r>
    </w:p>
    <w:p w14:paraId="28C7B818" w14:textId="77777777" w:rsidR="00CE413F" w:rsidRDefault="00CE413F">
      <w:pPr>
        <w:sectPr w:rsidR="00CE413F" w:rsidSect="00EA0591">
          <w:headerReference w:type="default" r:id="rId9"/>
          <w:footerReference w:type="default" r:id="rId10"/>
          <w:type w:val="continuous"/>
          <w:pgSz w:w="12240" w:h="15840"/>
          <w:pgMar w:top="660" w:right="1300" w:bottom="280" w:left="1140" w:header="720" w:footer="720" w:gutter="0"/>
          <w:cols w:space="720"/>
        </w:sectPr>
      </w:pPr>
    </w:p>
    <w:p w14:paraId="10EE39C7" w14:textId="77777777" w:rsidR="00CE413F" w:rsidRDefault="00CE413F">
      <w:pPr>
        <w:pStyle w:val="BodyText"/>
        <w:ind w:left="0"/>
        <w:rPr>
          <w:rFonts w:ascii="Arial"/>
          <w:b/>
          <w:sz w:val="22"/>
        </w:rPr>
      </w:pPr>
    </w:p>
    <w:p w14:paraId="3720FB47" w14:textId="77777777" w:rsidR="00B03387" w:rsidRDefault="00B03387">
      <w:pPr>
        <w:ind w:left="550" w:hanging="1"/>
        <w:jc w:val="center"/>
        <w:rPr>
          <w:rFonts w:ascii="Arial"/>
          <w:sz w:val="18"/>
        </w:rPr>
      </w:pPr>
      <w:r>
        <w:rPr>
          <w:rFonts w:ascii="Arial"/>
          <w:sz w:val="18"/>
        </w:rPr>
        <w:t>Claudine Barnes</w:t>
      </w:r>
      <w:r w:rsidR="00A23CE6">
        <w:rPr>
          <w:rFonts w:ascii="Arial"/>
          <w:sz w:val="18"/>
        </w:rPr>
        <w:t xml:space="preserve">, President </w:t>
      </w:r>
    </w:p>
    <w:p w14:paraId="1E2B3E98" w14:textId="73C20132" w:rsidR="00CE413F" w:rsidRDefault="00B03387">
      <w:pPr>
        <w:ind w:left="550" w:hanging="1"/>
        <w:jc w:val="center"/>
        <w:rPr>
          <w:rFonts w:ascii="Arial"/>
          <w:sz w:val="18"/>
        </w:rPr>
      </w:pPr>
      <w:r>
        <w:rPr>
          <w:rFonts w:ascii="Arial"/>
          <w:sz w:val="18"/>
        </w:rPr>
        <w:t>Joseph Nardoni</w:t>
      </w:r>
      <w:r w:rsidR="00A23CE6">
        <w:rPr>
          <w:rFonts w:ascii="Arial"/>
          <w:sz w:val="18"/>
        </w:rPr>
        <w:t xml:space="preserve">, Vice </w:t>
      </w:r>
      <w:r w:rsidR="00A8200D">
        <w:rPr>
          <w:rFonts w:ascii="Arial"/>
          <w:sz w:val="18"/>
        </w:rPr>
        <w:t>President Colleen</w:t>
      </w:r>
      <w:r>
        <w:rPr>
          <w:rFonts w:ascii="Arial"/>
          <w:sz w:val="18"/>
        </w:rPr>
        <w:t xml:space="preserve"> Av</w:t>
      </w:r>
      <w:r w:rsidR="00D93255">
        <w:rPr>
          <w:rFonts w:ascii="Arial"/>
          <w:sz w:val="18"/>
        </w:rPr>
        <w:t>e</w:t>
      </w:r>
      <w:r>
        <w:rPr>
          <w:rFonts w:ascii="Arial"/>
          <w:sz w:val="18"/>
        </w:rPr>
        <w:t>dikian</w:t>
      </w:r>
      <w:r w:rsidR="00A23CE6">
        <w:rPr>
          <w:rFonts w:ascii="Arial"/>
          <w:sz w:val="18"/>
        </w:rPr>
        <w:t>, Secretary</w:t>
      </w:r>
    </w:p>
    <w:p w14:paraId="00C9295A" w14:textId="77777777" w:rsidR="00016786" w:rsidRDefault="00A23CE6" w:rsidP="00016786">
      <w:pPr>
        <w:pStyle w:val="NoSpacing"/>
      </w:pPr>
      <w:r>
        <w:br w:type="column"/>
      </w:r>
      <w:r>
        <w:t xml:space="preserve"> </w:t>
      </w:r>
      <w:r w:rsidR="00016786">
        <w:tab/>
      </w:r>
      <w:r w:rsidR="00016786">
        <w:tab/>
      </w:r>
      <w:r w:rsidR="00016786">
        <w:tab/>
      </w:r>
      <w:r w:rsidR="00016786">
        <w:tab/>
      </w:r>
    </w:p>
    <w:p w14:paraId="65AFDFAE" w14:textId="034ECADD" w:rsidR="00016786" w:rsidRPr="00016786" w:rsidRDefault="00A23CE6" w:rsidP="00016786">
      <w:pPr>
        <w:pStyle w:val="NoSpacing"/>
        <w:ind w:left="2160" w:firstLine="720"/>
        <w:rPr>
          <w:rFonts w:ascii="Arial" w:hAnsi="Arial" w:cs="Arial"/>
          <w:sz w:val="18"/>
          <w:szCs w:val="18"/>
        </w:rPr>
      </w:pPr>
      <w:r w:rsidRPr="00016786">
        <w:rPr>
          <w:rFonts w:ascii="Arial" w:hAnsi="Arial" w:cs="Arial"/>
          <w:sz w:val="18"/>
          <w:szCs w:val="18"/>
        </w:rPr>
        <w:t>Hilaire Jean-Gilles, Research</w:t>
      </w:r>
    </w:p>
    <w:p w14:paraId="7C0D02A4" w14:textId="6B52E1DE" w:rsidR="00CE413F" w:rsidRPr="00016786" w:rsidRDefault="00A23CE6" w:rsidP="00016786">
      <w:pPr>
        <w:pStyle w:val="NoSpacing"/>
        <w:ind w:left="2160" w:firstLine="720"/>
        <w:rPr>
          <w:rFonts w:ascii="Arial" w:hAnsi="Arial" w:cs="Arial"/>
          <w:sz w:val="18"/>
          <w:szCs w:val="18"/>
        </w:rPr>
      </w:pPr>
      <w:r w:rsidRPr="00016786">
        <w:rPr>
          <w:rFonts w:ascii="Arial" w:hAnsi="Arial" w:cs="Arial"/>
          <w:sz w:val="18"/>
          <w:szCs w:val="18"/>
        </w:rPr>
        <w:t>Tom Powers,</w:t>
      </w:r>
      <w:r w:rsidRPr="00016786">
        <w:rPr>
          <w:rFonts w:ascii="Arial" w:hAnsi="Arial" w:cs="Arial"/>
          <w:spacing w:val="-1"/>
          <w:sz w:val="18"/>
          <w:szCs w:val="18"/>
        </w:rPr>
        <w:t xml:space="preserve"> </w:t>
      </w:r>
      <w:r w:rsidRPr="00016786">
        <w:rPr>
          <w:rFonts w:ascii="Arial" w:hAnsi="Arial" w:cs="Arial"/>
          <w:sz w:val="18"/>
          <w:szCs w:val="18"/>
        </w:rPr>
        <w:t>Webmaster</w:t>
      </w:r>
    </w:p>
    <w:p w14:paraId="1A2B3AFA" w14:textId="1EEEA235" w:rsidR="00CE413F" w:rsidRPr="00016786" w:rsidRDefault="00016786" w:rsidP="00016786">
      <w:pPr>
        <w:pStyle w:val="NoSpacing"/>
        <w:rPr>
          <w:rFonts w:ascii="Arial" w:hAnsi="Arial" w:cs="Arial"/>
          <w:sz w:val="18"/>
          <w:szCs w:val="18"/>
        </w:rPr>
        <w:sectPr w:rsidR="00CE413F" w:rsidRPr="00016786" w:rsidSect="00EA0591">
          <w:type w:val="continuous"/>
          <w:pgSz w:w="12240" w:h="15840"/>
          <w:pgMar w:top="660" w:right="1300" w:bottom="280" w:left="1140" w:header="720" w:footer="720" w:gutter="0"/>
          <w:cols w:num="2" w:space="720" w:equalWidth="0">
            <w:col w:w="3442" w:space="40"/>
            <w:col w:w="6318"/>
          </w:cols>
        </w:sectPr>
      </w:pPr>
      <w:r w:rsidRPr="00016786">
        <w:rPr>
          <w:rFonts w:ascii="Arial" w:hAnsi="Arial" w:cs="Arial"/>
          <w:sz w:val="18"/>
          <w:szCs w:val="18"/>
        </w:rPr>
        <w:t xml:space="preserve">   </w:t>
      </w:r>
      <w:r w:rsidRPr="00016786">
        <w:rPr>
          <w:rFonts w:ascii="Arial" w:hAnsi="Arial" w:cs="Arial"/>
          <w:sz w:val="18"/>
          <w:szCs w:val="18"/>
        </w:rPr>
        <w:tab/>
      </w:r>
      <w:r w:rsidRPr="00016786">
        <w:rPr>
          <w:rFonts w:ascii="Arial" w:hAnsi="Arial" w:cs="Arial"/>
          <w:sz w:val="18"/>
          <w:szCs w:val="18"/>
        </w:rPr>
        <w:tab/>
      </w:r>
      <w:r w:rsidRPr="00016786">
        <w:rPr>
          <w:rFonts w:ascii="Arial" w:hAnsi="Arial" w:cs="Arial"/>
          <w:sz w:val="18"/>
          <w:szCs w:val="18"/>
        </w:rPr>
        <w:tab/>
      </w:r>
      <w:r w:rsidRPr="00016786">
        <w:rPr>
          <w:rFonts w:ascii="Arial" w:hAnsi="Arial" w:cs="Arial"/>
          <w:sz w:val="18"/>
          <w:szCs w:val="18"/>
        </w:rPr>
        <w:tab/>
        <w:t>Angelina</w:t>
      </w:r>
      <w:r w:rsidR="00DC0C2C" w:rsidRPr="00016786">
        <w:rPr>
          <w:rFonts w:ascii="Arial" w:hAnsi="Arial" w:cs="Arial"/>
          <w:sz w:val="18"/>
          <w:szCs w:val="18"/>
        </w:rPr>
        <w:t xml:space="preserve"> Avedano, </w:t>
      </w:r>
      <w:r w:rsidRPr="00016786">
        <w:rPr>
          <w:rFonts w:ascii="Arial" w:hAnsi="Arial" w:cs="Arial"/>
          <w:sz w:val="18"/>
          <w:szCs w:val="18"/>
        </w:rPr>
        <w:t xml:space="preserve">Media Content           </w:t>
      </w:r>
    </w:p>
    <w:p w14:paraId="078243CB" w14:textId="77777777" w:rsidR="00CE413F" w:rsidRDefault="00CE413F">
      <w:pPr>
        <w:pStyle w:val="BodyText"/>
        <w:spacing w:before="10"/>
        <w:ind w:left="0"/>
        <w:rPr>
          <w:rFonts w:ascii="Arial"/>
          <w:sz w:val="5"/>
        </w:rPr>
      </w:pPr>
    </w:p>
    <w:p w14:paraId="2B6F745A" w14:textId="692289A9" w:rsidR="00CE413F" w:rsidRDefault="00B03387">
      <w:pPr>
        <w:pStyle w:val="BodyText"/>
        <w:spacing w:line="20" w:lineRule="exact"/>
        <w:ind w:left="271"/>
        <w:rPr>
          <w:rFonts w:ascii="Arial"/>
          <w:sz w:val="2"/>
        </w:rPr>
      </w:pPr>
      <w:r>
        <w:rPr>
          <w:rFonts w:ascii="Arial"/>
          <w:noProof/>
          <w:sz w:val="2"/>
        </w:rPr>
        <mc:AlternateContent>
          <mc:Choice Requires="wpg">
            <w:drawing>
              <wp:inline distT="0" distB="0" distL="0" distR="0" wp14:anchorId="25B75907" wp14:editId="63E87D79">
                <wp:extent cx="5981065" cy="6350"/>
                <wp:effectExtent l="635" t="4445"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6350"/>
                          <a:chOff x="0" y="0"/>
                          <a:chExt cx="9419" cy="10"/>
                        </a:xfrm>
                      </wpg:grpSpPr>
                      <wps:wsp>
                        <wps:cNvPr id="4" name="Rectangle 4"/>
                        <wps:cNvSpPr>
                          <a:spLocks noChangeArrowheads="1"/>
                        </wps:cNvSpPr>
                        <wps:spPr bwMode="auto">
                          <a:xfrm>
                            <a:off x="0" y="0"/>
                            <a:ext cx="941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4DB51CB" id="Group 3" o:spid="_x0000_s1026" style="width:470.95pt;height:.5pt;mso-position-horizontal-relative:char;mso-position-vertical-relative:line" coordsize="94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">
                <v:rect id="Rectangle 4" o:spid="_x0000_s1027" style="position:absolute;width:941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p>
    <w:p w14:paraId="21F52EDB" w14:textId="77777777" w:rsidR="00A10B86" w:rsidRPr="00225248" w:rsidRDefault="00A10B86">
      <w:pPr>
        <w:pStyle w:val="BodyText"/>
        <w:spacing w:before="1"/>
        <w:ind w:left="0"/>
      </w:pPr>
    </w:p>
    <w:p w14:paraId="3DAF58B5" w14:textId="589E6EC5" w:rsidR="00A10B86" w:rsidRPr="0072780E" w:rsidRDefault="006E3D97" w:rsidP="00A10B86">
      <w:pPr>
        <w:pStyle w:val="BodyText"/>
        <w:spacing w:before="1"/>
        <w:ind w:left="0"/>
        <w:jc w:val="center"/>
        <w:rPr>
          <w:sz w:val="22"/>
          <w:szCs w:val="22"/>
        </w:rPr>
      </w:pPr>
      <w:bookmarkStart w:id="0" w:name="_Hlk105675950"/>
      <w:bookmarkStart w:id="1" w:name="_Hlk105074878"/>
      <w:r>
        <w:rPr>
          <w:sz w:val="22"/>
          <w:szCs w:val="22"/>
        </w:rPr>
        <w:t>Approved</w:t>
      </w:r>
      <w:r w:rsidR="0062542B">
        <w:rPr>
          <w:sz w:val="22"/>
          <w:szCs w:val="22"/>
        </w:rPr>
        <w:t xml:space="preserve"> </w:t>
      </w:r>
      <w:r w:rsidR="001B7A34" w:rsidRPr="0072780E">
        <w:rPr>
          <w:sz w:val="22"/>
          <w:szCs w:val="22"/>
        </w:rPr>
        <w:t>Minutes of the MCCC</w:t>
      </w:r>
    </w:p>
    <w:p w14:paraId="0F359D21" w14:textId="5A867BC7" w:rsidR="004E64AB" w:rsidRPr="0072780E" w:rsidRDefault="00D86323" w:rsidP="004E64AB">
      <w:pPr>
        <w:pStyle w:val="BodyText"/>
        <w:spacing w:before="1"/>
        <w:ind w:left="0"/>
        <w:jc w:val="center"/>
        <w:rPr>
          <w:sz w:val="22"/>
          <w:szCs w:val="22"/>
        </w:rPr>
      </w:pPr>
      <w:r w:rsidRPr="0072780E">
        <w:rPr>
          <w:sz w:val="22"/>
          <w:szCs w:val="22"/>
        </w:rPr>
        <w:t>Board of Directors</w:t>
      </w:r>
      <w:r w:rsidR="00A10B86" w:rsidRPr="0072780E">
        <w:rPr>
          <w:sz w:val="22"/>
          <w:szCs w:val="22"/>
        </w:rPr>
        <w:t xml:space="preserve"> Meeting</w:t>
      </w:r>
      <w:r w:rsidR="00227CC6" w:rsidRPr="0072780E">
        <w:rPr>
          <w:sz w:val="22"/>
          <w:szCs w:val="22"/>
        </w:rPr>
        <w:t xml:space="preserve"> </w:t>
      </w:r>
    </w:p>
    <w:p w14:paraId="69463FF7" w14:textId="409A0472" w:rsidR="004E64AB" w:rsidRPr="0072780E" w:rsidRDefault="00D428C6" w:rsidP="004E64AB">
      <w:pPr>
        <w:pStyle w:val="BodyText"/>
        <w:spacing w:before="1"/>
        <w:ind w:left="0"/>
        <w:jc w:val="center"/>
        <w:rPr>
          <w:sz w:val="22"/>
          <w:szCs w:val="22"/>
        </w:rPr>
      </w:pPr>
      <w:r>
        <w:rPr>
          <w:sz w:val="22"/>
          <w:szCs w:val="22"/>
        </w:rPr>
        <w:t>February 20, 2026</w:t>
      </w:r>
    </w:p>
    <w:p w14:paraId="4460536B" w14:textId="4A7C73A7" w:rsidR="00F3482D" w:rsidRPr="0072780E" w:rsidRDefault="00715759" w:rsidP="00A10B86">
      <w:pPr>
        <w:pStyle w:val="BodyText"/>
        <w:spacing w:before="1"/>
        <w:ind w:left="0"/>
        <w:jc w:val="center"/>
        <w:rPr>
          <w:sz w:val="22"/>
          <w:szCs w:val="22"/>
        </w:rPr>
      </w:pPr>
      <w:r w:rsidRPr="0072780E">
        <w:rPr>
          <w:sz w:val="22"/>
          <w:szCs w:val="22"/>
        </w:rPr>
        <w:t xml:space="preserve"> </w:t>
      </w:r>
      <w:r w:rsidR="00DC0C2C" w:rsidRPr="0072780E">
        <w:rPr>
          <w:sz w:val="22"/>
          <w:szCs w:val="22"/>
        </w:rPr>
        <w:t>10:00am</w:t>
      </w:r>
    </w:p>
    <w:p w14:paraId="44C30B30" w14:textId="6BBA28D7" w:rsidR="005645CA" w:rsidRPr="0072780E" w:rsidRDefault="005645CA" w:rsidP="00A10B86">
      <w:pPr>
        <w:pStyle w:val="BodyText"/>
        <w:spacing w:before="1"/>
        <w:ind w:left="0"/>
        <w:jc w:val="center"/>
        <w:rPr>
          <w:sz w:val="22"/>
          <w:szCs w:val="22"/>
        </w:rPr>
      </w:pPr>
      <w:r w:rsidRPr="0072780E">
        <w:rPr>
          <w:sz w:val="22"/>
          <w:szCs w:val="22"/>
        </w:rPr>
        <w:t>Zoom</w:t>
      </w:r>
    </w:p>
    <w:p w14:paraId="2D49269C" w14:textId="612EE74F" w:rsidR="0016314C" w:rsidRPr="0016314C" w:rsidRDefault="003A0A91" w:rsidP="0016314C">
      <w:pPr>
        <w:pStyle w:val="NoSpacing"/>
        <w:rPr>
          <w:rFonts w:ascii="Times New Roman" w:hAnsi="Times New Roman" w:cs="Times New Roman"/>
          <w:sz w:val="24"/>
          <w:szCs w:val="24"/>
        </w:rPr>
      </w:pPr>
      <w:r w:rsidRPr="00DA79BF">
        <w:rPr>
          <w:rFonts w:ascii="Times New Roman" w:hAnsi="Times New Roman" w:cs="Times New Roman"/>
          <w:sz w:val="24"/>
          <w:szCs w:val="24"/>
        </w:rPr>
        <w:t xml:space="preserve">Attendees: </w:t>
      </w:r>
      <w:r w:rsidR="0072780E" w:rsidRPr="00DA79BF">
        <w:rPr>
          <w:rFonts w:ascii="Times New Roman" w:hAnsi="Times New Roman" w:cs="Times New Roman"/>
          <w:sz w:val="24"/>
          <w:szCs w:val="24"/>
        </w:rPr>
        <w:t xml:space="preserve">President Claudine Barnes, Vice President Joe Nardoni, Secretary Colleen Avedikian, Ex Com at Large: Brian Falter (NSCC), JP Nadeau (BrCC), Candace Shivers (MWCC), </w:t>
      </w:r>
      <w:r w:rsidR="00FE0ED8" w:rsidRPr="00DA79BF">
        <w:rPr>
          <w:rFonts w:ascii="Times New Roman" w:hAnsi="Times New Roman" w:cs="Times New Roman"/>
          <w:sz w:val="24"/>
          <w:szCs w:val="24"/>
        </w:rPr>
        <w:t xml:space="preserve">Eve Jankey </w:t>
      </w:r>
      <w:r w:rsidR="0072780E" w:rsidRPr="00DA79BF">
        <w:rPr>
          <w:rFonts w:ascii="Times New Roman" w:hAnsi="Times New Roman" w:cs="Times New Roman"/>
          <w:sz w:val="24"/>
          <w:szCs w:val="24"/>
        </w:rPr>
        <w:t>(</w:t>
      </w:r>
      <w:r w:rsidR="00A90B7C" w:rsidRPr="00DA79BF">
        <w:rPr>
          <w:rFonts w:ascii="Times New Roman" w:hAnsi="Times New Roman" w:cs="Times New Roman"/>
          <w:sz w:val="24"/>
          <w:szCs w:val="24"/>
        </w:rPr>
        <w:t>MaCC</w:t>
      </w:r>
      <w:r w:rsidR="0072780E" w:rsidRPr="00DA79BF">
        <w:rPr>
          <w:rFonts w:ascii="Times New Roman" w:hAnsi="Times New Roman" w:cs="Times New Roman"/>
          <w:sz w:val="24"/>
          <w:szCs w:val="24"/>
        </w:rPr>
        <w:t xml:space="preserve">). Directors: Joe </w:t>
      </w:r>
      <w:r w:rsidR="0072780E" w:rsidRPr="00DA79BF">
        <w:rPr>
          <w:rFonts w:ascii="Times New Roman" w:eastAsia="Times New Roman" w:hAnsi="Times New Roman" w:cs="Times New Roman"/>
          <w:kern w:val="36"/>
          <w:sz w:val="24"/>
          <w:szCs w:val="24"/>
          <w14:ligatures w14:val="none"/>
        </w:rPr>
        <w:t xml:space="preserve">Maciaszek </w:t>
      </w:r>
      <w:r w:rsidR="0072780E" w:rsidRPr="00DA79BF">
        <w:rPr>
          <w:rFonts w:ascii="Times New Roman" w:hAnsi="Times New Roman" w:cs="Times New Roman"/>
          <w:sz w:val="24"/>
          <w:szCs w:val="24"/>
        </w:rPr>
        <w:t>(STCC), Gail Guarino (CCCC), Laura Mondt (NECC), Tim Dolan (GCC), S</w:t>
      </w:r>
      <w:r w:rsidR="00557B69" w:rsidRPr="00DA79BF">
        <w:rPr>
          <w:rFonts w:ascii="Times New Roman" w:hAnsi="Times New Roman" w:cs="Times New Roman"/>
          <w:sz w:val="24"/>
          <w:szCs w:val="24"/>
        </w:rPr>
        <w:t>hannon Carroll</w:t>
      </w:r>
      <w:r w:rsidR="0072780E" w:rsidRPr="00DA79BF">
        <w:rPr>
          <w:rFonts w:ascii="Times New Roman" w:hAnsi="Times New Roman" w:cs="Times New Roman"/>
          <w:sz w:val="24"/>
          <w:szCs w:val="24"/>
        </w:rPr>
        <w:t xml:space="preserve"> (MiCC), Margaret Wong (QCC), DeAnna Putnam (BHCC), Momina Simms (HCC), Margaret Crowe (MBCC), Jalal Ghaemghami (RCC), Colin Adams (BeCC), Kelly Boylan (PT/Adjunct), Ben Anilus (RCC), Kym Lakowsky and Paul Johansen (MTA Board)</w:t>
      </w:r>
      <w:r w:rsidR="0016314C">
        <w:rPr>
          <w:rFonts w:ascii="Times New Roman" w:hAnsi="Times New Roman" w:cs="Times New Roman"/>
          <w:sz w:val="24"/>
          <w:szCs w:val="24"/>
        </w:rPr>
        <w:t>.</w:t>
      </w:r>
      <w:r w:rsidR="0072780E" w:rsidRPr="00DA79BF">
        <w:rPr>
          <w:rFonts w:ascii="Times New Roman" w:hAnsi="Times New Roman" w:cs="Times New Roman"/>
          <w:sz w:val="24"/>
          <w:szCs w:val="24"/>
        </w:rPr>
        <w:t xml:space="preserve"> </w:t>
      </w:r>
    </w:p>
    <w:p w14:paraId="2B1DFE50" w14:textId="7C1E30F5" w:rsidR="00E735C0" w:rsidRPr="00DA79BF" w:rsidRDefault="0072780E" w:rsidP="0072780E">
      <w:pPr>
        <w:rPr>
          <w:sz w:val="24"/>
          <w:szCs w:val="24"/>
        </w:rPr>
      </w:pPr>
      <w:r w:rsidRPr="00DA79BF">
        <w:rPr>
          <w:sz w:val="24"/>
          <w:szCs w:val="24"/>
        </w:rPr>
        <w:t xml:space="preserve">Guests: </w:t>
      </w:r>
      <w:r w:rsidR="00E51488" w:rsidRPr="00DA79BF">
        <w:rPr>
          <w:sz w:val="24"/>
          <w:szCs w:val="24"/>
        </w:rPr>
        <w:t xml:space="preserve">David Murray and </w:t>
      </w:r>
      <w:r w:rsidRPr="00DA79BF">
        <w:rPr>
          <w:sz w:val="24"/>
          <w:szCs w:val="24"/>
        </w:rPr>
        <w:t xml:space="preserve">Thomas Lee (MTA FSO), Angelina Avedano (Media Content Coordinator), </w:t>
      </w:r>
      <w:r w:rsidR="00CD7DA7" w:rsidRPr="00DA79BF">
        <w:rPr>
          <w:sz w:val="24"/>
          <w:szCs w:val="24"/>
        </w:rPr>
        <w:t xml:space="preserve">Renee Gorman (STCC), </w:t>
      </w:r>
      <w:r w:rsidRPr="00DA79BF">
        <w:rPr>
          <w:sz w:val="24"/>
          <w:szCs w:val="24"/>
        </w:rPr>
        <w:t>Trudy Tynan (HCC)</w:t>
      </w:r>
      <w:r w:rsidR="00355DDF" w:rsidRPr="00DA79BF">
        <w:rPr>
          <w:sz w:val="24"/>
          <w:szCs w:val="24"/>
        </w:rPr>
        <w:t>.</w:t>
      </w:r>
      <w:r w:rsidRPr="00DA79BF">
        <w:rPr>
          <w:sz w:val="24"/>
          <w:szCs w:val="24"/>
        </w:rPr>
        <w:t xml:space="preserve"> </w:t>
      </w:r>
    </w:p>
    <w:p w14:paraId="16B32C79" w14:textId="77777777" w:rsidR="0072780E" w:rsidRPr="00DA79BF" w:rsidRDefault="0072780E" w:rsidP="0072780E">
      <w:pPr>
        <w:rPr>
          <w:sz w:val="24"/>
          <w:szCs w:val="24"/>
        </w:rPr>
      </w:pPr>
    </w:p>
    <w:p w14:paraId="54F7F763" w14:textId="178596DD" w:rsidR="007D13FF" w:rsidRPr="00DA79BF" w:rsidRDefault="007D13FF" w:rsidP="007D13FF">
      <w:pPr>
        <w:rPr>
          <w:sz w:val="24"/>
          <w:szCs w:val="24"/>
        </w:rPr>
      </w:pPr>
      <w:r w:rsidRPr="00DA79BF">
        <w:rPr>
          <w:sz w:val="24"/>
          <w:szCs w:val="24"/>
        </w:rPr>
        <w:t>Called to order at 10:</w:t>
      </w:r>
      <w:r w:rsidR="00226881" w:rsidRPr="00DA79BF">
        <w:rPr>
          <w:sz w:val="24"/>
          <w:szCs w:val="24"/>
        </w:rPr>
        <w:t>0</w:t>
      </w:r>
      <w:r w:rsidR="00880C32" w:rsidRPr="00DA79BF">
        <w:rPr>
          <w:sz w:val="24"/>
          <w:szCs w:val="24"/>
        </w:rPr>
        <w:t>5</w:t>
      </w:r>
      <w:r w:rsidRPr="00DA79BF">
        <w:rPr>
          <w:sz w:val="24"/>
          <w:szCs w:val="24"/>
        </w:rPr>
        <w:t>am</w:t>
      </w:r>
    </w:p>
    <w:p w14:paraId="08E34462" w14:textId="77777777" w:rsidR="001A774B" w:rsidRPr="00DA79BF" w:rsidRDefault="001A774B" w:rsidP="007D13FF">
      <w:pPr>
        <w:rPr>
          <w:sz w:val="24"/>
          <w:szCs w:val="24"/>
        </w:rPr>
      </w:pPr>
    </w:p>
    <w:bookmarkEnd w:id="0"/>
    <w:bookmarkEnd w:id="1"/>
    <w:p w14:paraId="690E9F2B" w14:textId="3DB16126" w:rsidR="0072780E" w:rsidRPr="00DA79BF" w:rsidRDefault="0072780E" w:rsidP="0072780E">
      <w:pPr>
        <w:ind w:firstLine="720"/>
        <w:rPr>
          <w:sz w:val="24"/>
          <w:szCs w:val="24"/>
        </w:rPr>
      </w:pPr>
      <w:r w:rsidRPr="00865CB6">
        <w:rPr>
          <w:b/>
          <w:bCs/>
          <w:sz w:val="24"/>
          <w:szCs w:val="24"/>
        </w:rPr>
        <w:t>Motion</w:t>
      </w:r>
      <w:r w:rsidRPr="00DA79BF">
        <w:rPr>
          <w:sz w:val="24"/>
          <w:szCs w:val="24"/>
        </w:rPr>
        <w:t>: To adopt the</w:t>
      </w:r>
      <w:r w:rsidR="00880C32" w:rsidRPr="00DA79BF">
        <w:rPr>
          <w:sz w:val="24"/>
          <w:szCs w:val="24"/>
        </w:rPr>
        <w:t xml:space="preserve"> </w:t>
      </w:r>
      <w:r w:rsidRPr="00DA79BF">
        <w:rPr>
          <w:sz w:val="24"/>
          <w:szCs w:val="24"/>
        </w:rPr>
        <w:t>order of business</w:t>
      </w:r>
      <w:r w:rsidR="00880C32" w:rsidRPr="00DA79BF">
        <w:rPr>
          <w:sz w:val="24"/>
          <w:szCs w:val="24"/>
        </w:rPr>
        <w:t xml:space="preserve"> by consensus.</w:t>
      </w:r>
      <w:r w:rsidRPr="00DA79BF">
        <w:rPr>
          <w:sz w:val="24"/>
          <w:szCs w:val="24"/>
        </w:rPr>
        <w:t xml:space="preserve"> </w:t>
      </w:r>
    </w:p>
    <w:p w14:paraId="4D59E64B" w14:textId="1FA1C3C5" w:rsidR="007C4079" w:rsidRPr="00DA79BF" w:rsidRDefault="0072780E" w:rsidP="00636A41">
      <w:pPr>
        <w:ind w:left="720"/>
        <w:rPr>
          <w:sz w:val="24"/>
          <w:szCs w:val="24"/>
        </w:rPr>
      </w:pPr>
      <w:r w:rsidRPr="00865CB6">
        <w:rPr>
          <w:b/>
          <w:bCs/>
          <w:sz w:val="24"/>
          <w:szCs w:val="24"/>
        </w:rPr>
        <w:t>Motion:</w:t>
      </w:r>
      <w:r w:rsidRPr="00DA79BF">
        <w:rPr>
          <w:sz w:val="24"/>
          <w:szCs w:val="24"/>
        </w:rPr>
        <w:t xml:space="preserve"> To adopt the minutes from the </w:t>
      </w:r>
      <w:r w:rsidR="00880C32" w:rsidRPr="00DA79BF">
        <w:rPr>
          <w:sz w:val="24"/>
          <w:szCs w:val="24"/>
        </w:rPr>
        <w:t>January 16, 2026,</w:t>
      </w:r>
      <w:r w:rsidRPr="00DA79BF">
        <w:rPr>
          <w:sz w:val="24"/>
          <w:szCs w:val="24"/>
        </w:rPr>
        <w:t xml:space="preserve"> Board of Directors meeting (</w:t>
      </w:r>
      <w:r w:rsidR="007C4079" w:rsidRPr="00DA79BF">
        <w:rPr>
          <w:sz w:val="24"/>
          <w:szCs w:val="24"/>
        </w:rPr>
        <w:t>Falter/Jankey</w:t>
      </w:r>
      <w:r w:rsidRPr="00DA79BF">
        <w:rPr>
          <w:sz w:val="24"/>
          <w:szCs w:val="24"/>
        </w:rPr>
        <w:t xml:space="preserve">). </w:t>
      </w:r>
      <w:r w:rsidRPr="00865CB6">
        <w:rPr>
          <w:b/>
          <w:bCs/>
          <w:sz w:val="24"/>
          <w:szCs w:val="24"/>
        </w:rPr>
        <w:t>Passed.</w:t>
      </w:r>
    </w:p>
    <w:p w14:paraId="657AE496" w14:textId="77777777" w:rsidR="0016314C" w:rsidRDefault="0016314C" w:rsidP="0016314C">
      <w:pPr>
        <w:pStyle w:val="NoSpacing"/>
        <w:rPr>
          <w:rFonts w:ascii="Times New Roman" w:hAnsi="Times New Roman" w:cs="Times New Roman"/>
          <w:sz w:val="24"/>
          <w:szCs w:val="24"/>
        </w:rPr>
      </w:pPr>
    </w:p>
    <w:p w14:paraId="1537F045" w14:textId="5F6CA175" w:rsidR="001C2DA8" w:rsidRPr="0016314C" w:rsidRDefault="001C2DA8" w:rsidP="0016314C">
      <w:pPr>
        <w:pStyle w:val="NoSpacing"/>
        <w:rPr>
          <w:rFonts w:ascii="Times New Roman" w:hAnsi="Times New Roman" w:cs="Times New Roman"/>
          <w:i/>
          <w:iCs/>
          <w:sz w:val="24"/>
          <w:szCs w:val="24"/>
        </w:rPr>
      </w:pPr>
      <w:r w:rsidRPr="0016314C">
        <w:rPr>
          <w:rFonts w:ascii="Times New Roman" w:hAnsi="Times New Roman" w:cs="Times New Roman"/>
          <w:i/>
          <w:iCs/>
          <w:sz w:val="24"/>
          <w:szCs w:val="24"/>
        </w:rPr>
        <w:t xml:space="preserve">President’s Report </w:t>
      </w:r>
    </w:p>
    <w:p w14:paraId="1E094795" w14:textId="77777777" w:rsidR="001C2DA8" w:rsidRPr="0016314C" w:rsidRDefault="001C2DA8" w:rsidP="0016314C">
      <w:pPr>
        <w:pStyle w:val="NoSpacing"/>
        <w:rPr>
          <w:rFonts w:ascii="Times New Roman" w:hAnsi="Times New Roman" w:cs="Times New Roman"/>
          <w:i/>
          <w:iCs/>
          <w:sz w:val="24"/>
          <w:szCs w:val="24"/>
        </w:rPr>
      </w:pPr>
      <w:r w:rsidRPr="0016314C">
        <w:rPr>
          <w:rFonts w:ascii="Times New Roman" w:hAnsi="Times New Roman" w:cs="Times New Roman"/>
          <w:i/>
          <w:iCs/>
          <w:sz w:val="24"/>
          <w:szCs w:val="24"/>
        </w:rPr>
        <w:t>Winter Skills Conference</w:t>
      </w:r>
    </w:p>
    <w:p w14:paraId="24877B99" w14:textId="2C6793B5" w:rsidR="001C2DA8" w:rsidRPr="00DA79BF" w:rsidRDefault="001C2DA8" w:rsidP="003467A3">
      <w:pPr>
        <w:pStyle w:val="NoSpacing"/>
        <w:rPr>
          <w:rFonts w:ascii="Times New Roman" w:hAnsi="Times New Roman" w:cs="Times New Roman"/>
          <w:sz w:val="24"/>
          <w:szCs w:val="24"/>
        </w:rPr>
      </w:pPr>
      <w:r w:rsidRPr="00DA79BF">
        <w:rPr>
          <w:rFonts w:ascii="Times New Roman" w:hAnsi="Times New Roman" w:cs="Times New Roman"/>
          <w:sz w:val="24"/>
          <w:szCs w:val="24"/>
        </w:rPr>
        <w:t xml:space="preserve">President Barnes thanked members who attended </w:t>
      </w:r>
      <w:r w:rsidR="00636A41" w:rsidRPr="00DA79BF">
        <w:rPr>
          <w:rFonts w:ascii="Times New Roman" w:hAnsi="Times New Roman" w:cs="Times New Roman"/>
          <w:sz w:val="24"/>
          <w:szCs w:val="24"/>
        </w:rPr>
        <w:t xml:space="preserve">MTA </w:t>
      </w:r>
      <w:r w:rsidRPr="00DA79BF">
        <w:rPr>
          <w:rFonts w:ascii="Times New Roman" w:hAnsi="Times New Roman" w:cs="Times New Roman"/>
          <w:sz w:val="24"/>
          <w:szCs w:val="24"/>
        </w:rPr>
        <w:t>Winter Skills, noting that attendance was the highest in many years. The conference provided opportunities for members to connect across campuses and engage in strategic planning related to contracts, fair pay, and legislative priorities. She suggested the Board consider organizing a future board retreat for strategic planning once the new Board is seated in June.</w:t>
      </w:r>
    </w:p>
    <w:p w14:paraId="6398993E" w14:textId="77777777" w:rsidR="00D83D61" w:rsidRPr="00DA79BF" w:rsidRDefault="00D83D61" w:rsidP="003467A3">
      <w:pPr>
        <w:pStyle w:val="NoSpacing"/>
        <w:rPr>
          <w:rFonts w:ascii="Times New Roman" w:hAnsi="Times New Roman" w:cs="Times New Roman"/>
          <w:sz w:val="24"/>
          <w:szCs w:val="24"/>
        </w:rPr>
      </w:pPr>
    </w:p>
    <w:p w14:paraId="7C9D6961" w14:textId="6471C3C0" w:rsidR="001C2DA8" w:rsidRPr="00DA79BF" w:rsidRDefault="001C2DA8" w:rsidP="00D83D61">
      <w:pPr>
        <w:pStyle w:val="NoSpacing"/>
        <w:rPr>
          <w:rFonts w:ascii="Times New Roman" w:hAnsi="Times New Roman" w:cs="Times New Roman"/>
          <w:i/>
          <w:iCs/>
          <w:sz w:val="24"/>
          <w:szCs w:val="24"/>
        </w:rPr>
      </w:pPr>
      <w:r w:rsidRPr="00DA79BF">
        <w:rPr>
          <w:rFonts w:ascii="Times New Roman" w:hAnsi="Times New Roman" w:cs="Times New Roman"/>
          <w:i/>
          <w:iCs/>
          <w:sz w:val="24"/>
          <w:szCs w:val="24"/>
        </w:rPr>
        <w:t>Wage Equity Study</w:t>
      </w:r>
    </w:p>
    <w:p w14:paraId="17BBE972" w14:textId="4881E256" w:rsidR="00D83D61" w:rsidRPr="00DA79BF" w:rsidRDefault="00D83D61" w:rsidP="00D83D61">
      <w:pPr>
        <w:pStyle w:val="NoSpacing"/>
        <w:rPr>
          <w:rFonts w:ascii="Times New Roman" w:hAnsi="Times New Roman" w:cs="Times New Roman"/>
          <w:sz w:val="24"/>
          <w:szCs w:val="24"/>
        </w:rPr>
      </w:pPr>
      <w:r w:rsidRPr="00DA79BF">
        <w:rPr>
          <w:rFonts w:ascii="Times New Roman" w:hAnsi="Times New Roman" w:cs="Times New Roman"/>
          <w:sz w:val="24"/>
          <w:szCs w:val="24"/>
        </w:rPr>
        <w:t xml:space="preserve">At the first meeting of the steering committee for the community college </w:t>
      </w:r>
      <w:r w:rsidR="00981EC0">
        <w:rPr>
          <w:rFonts w:ascii="Times New Roman" w:hAnsi="Times New Roman" w:cs="Times New Roman"/>
          <w:sz w:val="24"/>
          <w:szCs w:val="24"/>
        </w:rPr>
        <w:t>W</w:t>
      </w:r>
      <w:r w:rsidRPr="00DA79BF">
        <w:rPr>
          <w:rFonts w:ascii="Times New Roman" w:hAnsi="Times New Roman" w:cs="Times New Roman"/>
          <w:sz w:val="24"/>
          <w:szCs w:val="24"/>
        </w:rPr>
        <w:t xml:space="preserve">age </w:t>
      </w:r>
      <w:r w:rsidR="00981EC0">
        <w:rPr>
          <w:rFonts w:ascii="Times New Roman" w:hAnsi="Times New Roman" w:cs="Times New Roman"/>
          <w:sz w:val="24"/>
          <w:szCs w:val="24"/>
        </w:rPr>
        <w:t>E</w:t>
      </w:r>
      <w:r w:rsidRPr="00DA79BF">
        <w:rPr>
          <w:rFonts w:ascii="Times New Roman" w:hAnsi="Times New Roman" w:cs="Times New Roman"/>
          <w:sz w:val="24"/>
          <w:szCs w:val="24"/>
        </w:rPr>
        <w:t xml:space="preserve">quity </w:t>
      </w:r>
      <w:r w:rsidR="00981EC0">
        <w:rPr>
          <w:rFonts w:ascii="Times New Roman" w:hAnsi="Times New Roman" w:cs="Times New Roman"/>
          <w:sz w:val="24"/>
          <w:szCs w:val="24"/>
        </w:rPr>
        <w:t>St</w:t>
      </w:r>
      <w:r w:rsidRPr="00DA79BF">
        <w:rPr>
          <w:rFonts w:ascii="Times New Roman" w:hAnsi="Times New Roman" w:cs="Times New Roman"/>
          <w:sz w:val="24"/>
          <w:szCs w:val="24"/>
        </w:rPr>
        <w:t>udy, several concerns were identified regarding communication, funding, and the study’s methodology. Additionally, DHE indicated that the current legislative funding may be insufficient and proposed that unions and college presidents contribute an additional $80,000 to allow the vendor to purchase CUPA-HR data instead of relying on IPEDS data.</w:t>
      </w:r>
      <w:r w:rsidR="00636A41" w:rsidRPr="00DA79BF">
        <w:rPr>
          <w:rFonts w:ascii="Times New Roman" w:hAnsi="Times New Roman" w:cs="Times New Roman"/>
          <w:sz w:val="24"/>
          <w:szCs w:val="24"/>
        </w:rPr>
        <w:t xml:space="preserve"> </w:t>
      </w:r>
      <w:r w:rsidRPr="00DA79BF">
        <w:rPr>
          <w:rFonts w:ascii="Times New Roman" w:hAnsi="Times New Roman" w:cs="Times New Roman"/>
          <w:sz w:val="24"/>
          <w:szCs w:val="24"/>
        </w:rPr>
        <w:t>Union representatives raised concerns about this request, emphasizing that IPEDS data is commonly used in similar studies and is only one year behind, while CUPA data would require significant additional data collection from institutions. The vendor also requested 150 professional staff job descriptions with a five-day turnaround, which was described as unrealistic given institutional processes.</w:t>
      </w:r>
      <w:r w:rsidR="00636A41" w:rsidRPr="00DA79BF">
        <w:rPr>
          <w:rFonts w:ascii="Times New Roman" w:hAnsi="Times New Roman" w:cs="Times New Roman"/>
          <w:sz w:val="24"/>
          <w:szCs w:val="24"/>
        </w:rPr>
        <w:t xml:space="preserve"> </w:t>
      </w:r>
      <w:r w:rsidRPr="00DA79BF">
        <w:rPr>
          <w:rFonts w:ascii="Times New Roman" w:hAnsi="Times New Roman" w:cs="Times New Roman"/>
          <w:sz w:val="24"/>
          <w:szCs w:val="24"/>
        </w:rPr>
        <w:t xml:space="preserve">Further concerns were expressed about the proposed methodology, including plans to compare community colleges with private two-year institutions and to conduct analysis on an institution-by-institution basis rather than across the system. </w:t>
      </w:r>
    </w:p>
    <w:p w14:paraId="1EF777B5" w14:textId="77777777" w:rsidR="00D83D61" w:rsidRPr="00DA79BF" w:rsidRDefault="00D83D61" w:rsidP="00D83D61">
      <w:pPr>
        <w:pStyle w:val="NoSpacing"/>
        <w:rPr>
          <w:rFonts w:ascii="Times New Roman" w:hAnsi="Times New Roman" w:cs="Times New Roman"/>
          <w:sz w:val="24"/>
          <w:szCs w:val="24"/>
        </w:rPr>
      </w:pPr>
      <w:r w:rsidRPr="00DA79BF">
        <w:rPr>
          <w:rFonts w:ascii="Times New Roman" w:hAnsi="Times New Roman" w:cs="Times New Roman"/>
          <w:sz w:val="24"/>
          <w:szCs w:val="24"/>
        </w:rPr>
        <w:lastRenderedPageBreak/>
        <w:t>Ongoing communication challenges with management representatives were also reported, including limited responsiveness from the President’s Labor Council. Due to these issues, the timeline for completing the study may extend beyond the originally anticipated date.</w:t>
      </w:r>
    </w:p>
    <w:p w14:paraId="03B163CD" w14:textId="703BC62C" w:rsidR="001C2DA8" w:rsidRPr="00DA79BF" w:rsidRDefault="001C2DA8" w:rsidP="001C2DA8">
      <w:pPr>
        <w:rPr>
          <w:sz w:val="24"/>
          <w:szCs w:val="24"/>
        </w:rPr>
      </w:pPr>
    </w:p>
    <w:p w14:paraId="474E5529" w14:textId="77777777" w:rsidR="001C2DA8" w:rsidRPr="00DA79BF" w:rsidRDefault="001C2DA8" w:rsidP="00636A41">
      <w:pPr>
        <w:pStyle w:val="NoSpacing"/>
        <w:rPr>
          <w:rFonts w:ascii="Times New Roman" w:hAnsi="Times New Roman" w:cs="Times New Roman"/>
          <w:i/>
          <w:iCs/>
          <w:sz w:val="24"/>
          <w:szCs w:val="24"/>
        </w:rPr>
      </w:pPr>
      <w:r w:rsidRPr="00DA79BF">
        <w:rPr>
          <w:rFonts w:ascii="Times New Roman" w:hAnsi="Times New Roman" w:cs="Times New Roman"/>
          <w:i/>
          <w:iCs/>
          <w:sz w:val="24"/>
          <w:szCs w:val="24"/>
        </w:rPr>
        <w:t>Early College / Dual Enrollment Working Group</w:t>
      </w:r>
    </w:p>
    <w:p w14:paraId="011E88CA" w14:textId="16A89137" w:rsidR="001C2DA8" w:rsidRPr="00DA79BF" w:rsidRDefault="00636A41" w:rsidP="00636A41">
      <w:pPr>
        <w:pStyle w:val="NoSpacing"/>
        <w:rPr>
          <w:rFonts w:ascii="Times New Roman" w:hAnsi="Times New Roman" w:cs="Times New Roman"/>
          <w:sz w:val="24"/>
          <w:szCs w:val="24"/>
        </w:rPr>
      </w:pPr>
      <w:r w:rsidRPr="00DA79BF">
        <w:rPr>
          <w:rFonts w:ascii="Times New Roman" w:hAnsi="Times New Roman" w:cs="Times New Roman"/>
          <w:sz w:val="24"/>
          <w:szCs w:val="24"/>
        </w:rPr>
        <w:t>T</w:t>
      </w:r>
      <w:r w:rsidR="001C2DA8" w:rsidRPr="00DA79BF">
        <w:rPr>
          <w:rFonts w:ascii="Times New Roman" w:hAnsi="Times New Roman" w:cs="Times New Roman"/>
          <w:sz w:val="24"/>
          <w:szCs w:val="24"/>
        </w:rPr>
        <w:t xml:space="preserve">he </w:t>
      </w:r>
      <w:r w:rsidRPr="00DA79BF">
        <w:rPr>
          <w:rFonts w:ascii="Times New Roman" w:hAnsi="Times New Roman" w:cs="Times New Roman"/>
          <w:sz w:val="24"/>
          <w:szCs w:val="24"/>
        </w:rPr>
        <w:t>MCCC</w:t>
      </w:r>
      <w:r w:rsidR="001C2DA8" w:rsidRPr="00DA79BF">
        <w:rPr>
          <w:rFonts w:ascii="Times New Roman" w:hAnsi="Times New Roman" w:cs="Times New Roman"/>
          <w:sz w:val="24"/>
          <w:szCs w:val="24"/>
        </w:rPr>
        <w:t xml:space="preserve"> has identified members willing to serve on the Early College/Dual Enrollment Working Group, but meeting dates have not yet been finalized due to delays in scheduling with management.</w:t>
      </w:r>
    </w:p>
    <w:p w14:paraId="68C3A9E0" w14:textId="77777777" w:rsidR="00636A41" w:rsidRPr="00DA79BF" w:rsidRDefault="00636A41" w:rsidP="00636A41">
      <w:pPr>
        <w:pStyle w:val="NoSpacing"/>
        <w:rPr>
          <w:rFonts w:ascii="Times New Roman" w:hAnsi="Times New Roman" w:cs="Times New Roman"/>
          <w:sz w:val="24"/>
          <w:szCs w:val="24"/>
        </w:rPr>
      </w:pPr>
    </w:p>
    <w:p w14:paraId="0B725D0A" w14:textId="77777777" w:rsidR="001C2DA8" w:rsidRPr="00DA79BF" w:rsidRDefault="001C2DA8" w:rsidP="00636A41">
      <w:pPr>
        <w:pStyle w:val="NoSpacing"/>
        <w:rPr>
          <w:rFonts w:ascii="Times New Roman" w:hAnsi="Times New Roman" w:cs="Times New Roman"/>
          <w:i/>
          <w:iCs/>
          <w:sz w:val="24"/>
          <w:szCs w:val="24"/>
        </w:rPr>
      </w:pPr>
      <w:r w:rsidRPr="00DA79BF">
        <w:rPr>
          <w:rFonts w:ascii="Times New Roman" w:hAnsi="Times New Roman" w:cs="Times New Roman"/>
          <w:i/>
          <w:iCs/>
          <w:sz w:val="24"/>
          <w:szCs w:val="24"/>
        </w:rPr>
        <w:t>Group Insurance Commission (GIC)</w:t>
      </w:r>
    </w:p>
    <w:p w14:paraId="745A0CC4" w14:textId="5A0AEB1A" w:rsidR="001C2DA8" w:rsidRPr="00DA79BF" w:rsidRDefault="00636A41" w:rsidP="00636A41">
      <w:pPr>
        <w:pStyle w:val="NoSpacing"/>
        <w:rPr>
          <w:rFonts w:ascii="Times New Roman" w:hAnsi="Times New Roman" w:cs="Times New Roman"/>
          <w:sz w:val="24"/>
          <w:szCs w:val="24"/>
        </w:rPr>
      </w:pPr>
      <w:r w:rsidRPr="00DA79BF">
        <w:rPr>
          <w:rFonts w:ascii="Times New Roman" w:hAnsi="Times New Roman" w:cs="Times New Roman"/>
          <w:sz w:val="24"/>
          <w:szCs w:val="24"/>
        </w:rPr>
        <w:t>T</w:t>
      </w:r>
      <w:r w:rsidR="001C2DA8" w:rsidRPr="00DA79BF">
        <w:rPr>
          <w:rFonts w:ascii="Times New Roman" w:hAnsi="Times New Roman" w:cs="Times New Roman"/>
          <w:sz w:val="24"/>
          <w:szCs w:val="24"/>
        </w:rPr>
        <w:t>he GIC postponed votes on major proposed health insurance changes that would have significantly increased costs to employees</w:t>
      </w:r>
      <w:r w:rsidRPr="00DA79BF">
        <w:rPr>
          <w:rFonts w:ascii="Times New Roman" w:hAnsi="Times New Roman" w:cs="Times New Roman"/>
          <w:sz w:val="24"/>
          <w:szCs w:val="24"/>
        </w:rPr>
        <w:t xml:space="preserve">. </w:t>
      </w:r>
      <w:r w:rsidR="001C2DA8" w:rsidRPr="00DA79BF">
        <w:rPr>
          <w:rFonts w:ascii="Times New Roman" w:hAnsi="Times New Roman" w:cs="Times New Roman"/>
          <w:sz w:val="24"/>
          <w:szCs w:val="24"/>
        </w:rPr>
        <w:t>Union members were urged to remain vigilant and continue organizing efforts around this issue, as the proposals could return in the future.</w:t>
      </w:r>
    </w:p>
    <w:p w14:paraId="5292CB86" w14:textId="77777777" w:rsidR="00636A41" w:rsidRPr="00DA79BF" w:rsidRDefault="00636A41" w:rsidP="00636A41">
      <w:pPr>
        <w:pStyle w:val="NoSpacing"/>
        <w:rPr>
          <w:rFonts w:ascii="Times New Roman" w:hAnsi="Times New Roman" w:cs="Times New Roman"/>
          <w:sz w:val="24"/>
          <w:szCs w:val="24"/>
        </w:rPr>
      </w:pPr>
    </w:p>
    <w:p w14:paraId="3DA8BEA1" w14:textId="77777777" w:rsidR="001C2DA8" w:rsidRPr="00DA79BF" w:rsidRDefault="001C2DA8" w:rsidP="00636A41">
      <w:pPr>
        <w:pStyle w:val="NoSpacing"/>
        <w:rPr>
          <w:rFonts w:ascii="Times New Roman" w:hAnsi="Times New Roman" w:cs="Times New Roman"/>
          <w:i/>
          <w:iCs/>
          <w:sz w:val="24"/>
          <w:szCs w:val="24"/>
        </w:rPr>
      </w:pPr>
      <w:r w:rsidRPr="00DA79BF">
        <w:rPr>
          <w:rFonts w:ascii="Times New Roman" w:hAnsi="Times New Roman" w:cs="Times New Roman"/>
          <w:i/>
          <w:iCs/>
          <w:sz w:val="24"/>
          <w:szCs w:val="24"/>
        </w:rPr>
        <w:t>Unfair Labor Practice (ULP)</w:t>
      </w:r>
    </w:p>
    <w:p w14:paraId="321D0292" w14:textId="0F88890C" w:rsidR="001C2DA8" w:rsidRPr="00DA79BF" w:rsidRDefault="001C2DA8" w:rsidP="00636A41">
      <w:pPr>
        <w:pStyle w:val="NoSpacing"/>
        <w:rPr>
          <w:rFonts w:ascii="Times New Roman" w:hAnsi="Times New Roman" w:cs="Times New Roman"/>
          <w:sz w:val="24"/>
          <w:szCs w:val="24"/>
        </w:rPr>
      </w:pPr>
      <w:r w:rsidRPr="00DA79BF">
        <w:rPr>
          <w:rFonts w:ascii="Times New Roman" w:hAnsi="Times New Roman" w:cs="Times New Roman"/>
          <w:sz w:val="24"/>
          <w:szCs w:val="24"/>
        </w:rPr>
        <w:t xml:space="preserve">The </w:t>
      </w:r>
      <w:r w:rsidR="00636A41" w:rsidRPr="00DA79BF">
        <w:rPr>
          <w:rFonts w:ascii="Times New Roman" w:hAnsi="Times New Roman" w:cs="Times New Roman"/>
          <w:sz w:val="24"/>
          <w:szCs w:val="24"/>
        </w:rPr>
        <w:t xml:space="preserve">MCCC </w:t>
      </w:r>
      <w:r w:rsidRPr="00DA79BF">
        <w:rPr>
          <w:rFonts w:ascii="Times New Roman" w:hAnsi="Times New Roman" w:cs="Times New Roman"/>
          <w:sz w:val="24"/>
          <w:szCs w:val="24"/>
        </w:rPr>
        <w:t xml:space="preserve">has filed a ULP charge against management and the Board of Higher Education regarding the withholding of reassigned time for the </w:t>
      </w:r>
      <w:r w:rsidR="004C1CA9">
        <w:rPr>
          <w:rFonts w:ascii="Times New Roman" w:hAnsi="Times New Roman" w:cs="Times New Roman"/>
          <w:sz w:val="24"/>
          <w:szCs w:val="24"/>
        </w:rPr>
        <w:t>D</w:t>
      </w:r>
      <w:r w:rsidRPr="00DA79BF">
        <w:rPr>
          <w:rFonts w:ascii="Times New Roman" w:hAnsi="Times New Roman" w:cs="Times New Roman"/>
          <w:sz w:val="24"/>
          <w:szCs w:val="24"/>
        </w:rPr>
        <w:t>ay bargaining team.</w:t>
      </w:r>
      <w:r w:rsidR="004C1CA9">
        <w:rPr>
          <w:rFonts w:ascii="Times New Roman" w:hAnsi="Times New Roman" w:cs="Times New Roman"/>
          <w:sz w:val="24"/>
          <w:szCs w:val="24"/>
        </w:rPr>
        <w:t xml:space="preserve"> </w:t>
      </w:r>
      <w:r w:rsidRPr="00DA79BF">
        <w:rPr>
          <w:rFonts w:ascii="Times New Roman" w:hAnsi="Times New Roman" w:cs="Times New Roman"/>
          <w:sz w:val="24"/>
          <w:szCs w:val="24"/>
        </w:rPr>
        <w:t>A preliminary hearing is scheduled for April.</w:t>
      </w:r>
    </w:p>
    <w:p w14:paraId="1DF87122" w14:textId="0EA95CE1" w:rsidR="001C2DA8" w:rsidRPr="00DA79BF" w:rsidRDefault="001C2DA8" w:rsidP="001C2DA8">
      <w:pPr>
        <w:rPr>
          <w:sz w:val="24"/>
          <w:szCs w:val="24"/>
        </w:rPr>
      </w:pPr>
    </w:p>
    <w:p w14:paraId="5F18F3E0" w14:textId="77777777" w:rsidR="001C2DA8" w:rsidRPr="00DA79BF" w:rsidRDefault="001C2DA8" w:rsidP="00F67722">
      <w:pPr>
        <w:pStyle w:val="NoSpacing"/>
        <w:rPr>
          <w:rFonts w:ascii="Times New Roman" w:hAnsi="Times New Roman" w:cs="Times New Roman"/>
          <w:i/>
          <w:iCs/>
          <w:sz w:val="24"/>
          <w:szCs w:val="24"/>
        </w:rPr>
      </w:pPr>
      <w:r w:rsidRPr="00DA79BF">
        <w:rPr>
          <w:rFonts w:ascii="Times New Roman" w:hAnsi="Times New Roman" w:cs="Times New Roman"/>
          <w:i/>
          <w:iCs/>
          <w:sz w:val="24"/>
          <w:szCs w:val="24"/>
        </w:rPr>
        <w:t>Adjunct Committee</w:t>
      </w:r>
    </w:p>
    <w:p w14:paraId="4BD36CB5" w14:textId="30EC9A31" w:rsidR="001C2DA8" w:rsidRPr="00DA79BF" w:rsidRDefault="001C2DA8" w:rsidP="00F67722">
      <w:pPr>
        <w:pStyle w:val="NoSpacing"/>
        <w:rPr>
          <w:rFonts w:ascii="Times New Roman" w:hAnsi="Times New Roman" w:cs="Times New Roman"/>
          <w:sz w:val="24"/>
          <w:szCs w:val="24"/>
        </w:rPr>
      </w:pPr>
      <w:r w:rsidRPr="00DA79BF">
        <w:rPr>
          <w:rFonts w:ascii="Times New Roman" w:hAnsi="Times New Roman" w:cs="Times New Roman"/>
          <w:sz w:val="24"/>
          <w:szCs w:val="24"/>
        </w:rPr>
        <w:t>The Adjunct Committee recently held its first meeting.</w:t>
      </w:r>
      <w:r w:rsidR="00E777EA" w:rsidRPr="00DA79BF">
        <w:rPr>
          <w:rFonts w:ascii="Times New Roman" w:hAnsi="Times New Roman" w:cs="Times New Roman"/>
          <w:sz w:val="24"/>
          <w:szCs w:val="24"/>
        </w:rPr>
        <w:t xml:space="preserve"> </w:t>
      </w:r>
      <w:r w:rsidRPr="00DA79BF">
        <w:rPr>
          <w:rFonts w:ascii="Times New Roman" w:hAnsi="Times New Roman" w:cs="Times New Roman"/>
          <w:sz w:val="24"/>
          <w:szCs w:val="24"/>
        </w:rPr>
        <w:t>Only three campuses were represented, highlighting a significant participation problem.</w:t>
      </w:r>
      <w:r w:rsidR="00E777EA" w:rsidRPr="00DA79BF">
        <w:rPr>
          <w:rFonts w:ascii="Times New Roman" w:hAnsi="Times New Roman" w:cs="Times New Roman"/>
          <w:sz w:val="24"/>
          <w:szCs w:val="24"/>
        </w:rPr>
        <w:t xml:space="preserve"> </w:t>
      </w:r>
      <w:r w:rsidRPr="00DA79BF">
        <w:rPr>
          <w:rFonts w:ascii="Times New Roman" w:hAnsi="Times New Roman" w:cs="Times New Roman"/>
          <w:sz w:val="24"/>
          <w:szCs w:val="24"/>
        </w:rPr>
        <w:t xml:space="preserve">The next Adjunct Committee meeting will </w:t>
      </w:r>
      <w:r w:rsidR="00DA79BF" w:rsidRPr="00DA79BF">
        <w:rPr>
          <w:rFonts w:ascii="Times New Roman" w:hAnsi="Times New Roman" w:cs="Times New Roman"/>
          <w:sz w:val="24"/>
          <w:szCs w:val="24"/>
        </w:rPr>
        <w:t>be</w:t>
      </w:r>
      <w:r w:rsidR="00E777EA" w:rsidRPr="00DA79BF">
        <w:rPr>
          <w:rFonts w:ascii="Times New Roman" w:hAnsi="Times New Roman" w:cs="Times New Roman"/>
          <w:sz w:val="24"/>
          <w:szCs w:val="24"/>
        </w:rPr>
        <w:t xml:space="preserve"> </w:t>
      </w:r>
      <w:r w:rsidRPr="00DA79BF">
        <w:rPr>
          <w:rFonts w:ascii="Times New Roman" w:hAnsi="Times New Roman" w:cs="Times New Roman"/>
          <w:sz w:val="24"/>
          <w:szCs w:val="24"/>
        </w:rPr>
        <w:t>Wednesday, March 25</w:t>
      </w:r>
      <w:r w:rsidR="00E777EA" w:rsidRPr="00DA79BF">
        <w:rPr>
          <w:rFonts w:ascii="Times New Roman" w:hAnsi="Times New Roman" w:cs="Times New Roman"/>
          <w:sz w:val="24"/>
          <w:szCs w:val="24"/>
        </w:rPr>
        <w:t xml:space="preserve">, </w:t>
      </w:r>
      <w:r w:rsidRPr="00DA79BF">
        <w:rPr>
          <w:rFonts w:ascii="Times New Roman" w:hAnsi="Times New Roman" w:cs="Times New Roman"/>
          <w:sz w:val="24"/>
          <w:szCs w:val="24"/>
        </w:rPr>
        <w:t>4:00–6:00 p.m.</w:t>
      </w:r>
      <w:r w:rsidR="00E777EA" w:rsidRPr="00DA79BF">
        <w:rPr>
          <w:rFonts w:ascii="Times New Roman" w:hAnsi="Times New Roman" w:cs="Times New Roman"/>
          <w:sz w:val="24"/>
          <w:szCs w:val="24"/>
        </w:rPr>
        <w:t xml:space="preserve"> </w:t>
      </w:r>
      <w:r w:rsidRPr="00DA79BF">
        <w:rPr>
          <w:rFonts w:ascii="Times New Roman" w:hAnsi="Times New Roman" w:cs="Times New Roman"/>
          <w:sz w:val="24"/>
          <w:szCs w:val="24"/>
        </w:rPr>
        <w:t>Board members and chapter presidents were encouraged to recruit adjunct representatives.</w:t>
      </w:r>
    </w:p>
    <w:p w14:paraId="57539B92" w14:textId="77777777" w:rsidR="00F67722" w:rsidRPr="00DA79BF" w:rsidRDefault="00F67722" w:rsidP="00F67722">
      <w:pPr>
        <w:pStyle w:val="NoSpacing"/>
        <w:rPr>
          <w:rFonts w:ascii="Times New Roman" w:hAnsi="Times New Roman" w:cs="Times New Roman"/>
          <w:i/>
          <w:iCs/>
          <w:sz w:val="24"/>
          <w:szCs w:val="24"/>
        </w:rPr>
      </w:pPr>
    </w:p>
    <w:p w14:paraId="08FE4A6D" w14:textId="62F13C71" w:rsidR="001C2DA8" w:rsidRPr="00DA79BF" w:rsidRDefault="001C2DA8" w:rsidP="00F67722">
      <w:pPr>
        <w:pStyle w:val="NoSpacing"/>
        <w:rPr>
          <w:rFonts w:ascii="Times New Roman" w:hAnsi="Times New Roman" w:cs="Times New Roman"/>
          <w:i/>
          <w:iCs/>
          <w:sz w:val="24"/>
          <w:szCs w:val="24"/>
        </w:rPr>
      </w:pPr>
      <w:r w:rsidRPr="00DA79BF">
        <w:rPr>
          <w:rFonts w:ascii="Times New Roman" w:hAnsi="Times New Roman" w:cs="Times New Roman"/>
          <w:i/>
          <w:iCs/>
          <w:sz w:val="24"/>
          <w:szCs w:val="24"/>
        </w:rPr>
        <w:t>Title II/ADA Compliance Impact Bargaining</w:t>
      </w:r>
    </w:p>
    <w:p w14:paraId="6FBAB86D" w14:textId="4E0DD372" w:rsidR="00F67722" w:rsidRPr="00DA79BF" w:rsidRDefault="00F67722" w:rsidP="00F67722">
      <w:pPr>
        <w:pStyle w:val="NoSpacing"/>
        <w:rPr>
          <w:rFonts w:ascii="Times New Roman" w:hAnsi="Times New Roman" w:cs="Times New Roman"/>
          <w:sz w:val="24"/>
          <w:szCs w:val="24"/>
        </w:rPr>
      </w:pPr>
      <w:r w:rsidRPr="00DA79BF">
        <w:rPr>
          <w:rFonts w:ascii="Times New Roman" w:hAnsi="Times New Roman" w:cs="Times New Roman"/>
          <w:sz w:val="24"/>
          <w:szCs w:val="24"/>
        </w:rPr>
        <w:t>Impact bargaining discussions are ongoing regarding the implementation of Title II accessibility regulations. Tentative agreements indicate that only course syllabi will need to meet compliance requirements by the initial federal deadline, with additional course materials to be phased in over time.</w:t>
      </w:r>
      <w:r w:rsidR="00DA79BF">
        <w:rPr>
          <w:rFonts w:ascii="Times New Roman" w:hAnsi="Times New Roman" w:cs="Times New Roman"/>
          <w:sz w:val="24"/>
          <w:szCs w:val="24"/>
        </w:rPr>
        <w:t xml:space="preserve"> </w:t>
      </w:r>
      <w:r w:rsidRPr="00DA79BF">
        <w:rPr>
          <w:rFonts w:ascii="Times New Roman" w:hAnsi="Times New Roman" w:cs="Times New Roman"/>
          <w:sz w:val="24"/>
          <w:szCs w:val="24"/>
        </w:rPr>
        <w:t>Current discussions are focused on issues such as faculty training and compensation, technical challenges in certain disciplines, and how to define compliance thresholds, such as the possibility of an 80% standard. Concerns have also been raised about staffing shortages in disability support offices across campuses, which may affect the implementation process.</w:t>
      </w:r>
    </w:p>
    <w:p w14:paraId="2E2F78CC" w14:textId="23C04C16" w:rsidR="001C2DA8" w:rsidRPr="00DA79BF" w:rsidRDefault="001C2DA8" w:rsidP="001C2DA8">
      <w:pPr>
        <w:rPr>
          <w:sz w:val="24"/>
          <w:szCs w:val="24"/>
        </w:rPr>
      </w:pPr>
    </w:p>
    <w:p w14:paraId="6E39E8AC" w14:textId="77777777" w:rsidR="001C2DA8" w:rsidRPr="00DA79BF" w:rsidRDefault="001C2DA8" w:rsidP="00FF56C1">
      <w:pPr>
        <w:pStyle w:val="NoSpacing"/>
        <w:rPr>
          <w:rFonts w:ascii="Times New Roman" w:hAnsi="Times New Roman" w:cs="Times New Roman"/>
          <w:i/>
          <w:iCs/>
          <w:sz w:val="24"/>
          <w:szCs w:val="24"/>
        </w:rPr>
      </w:pPr>
      <w:r w:rsidRPr="00DA79BF">
        <w:rPr>
          <w:rFonts w:ascii="Times New Roman" w:hAnsi="Times New Roman" w:cs="Times New Roman"/>
          <w:i/>
          <w:iCs/>
          <w:sz w:val="24"/>
          <w:szCs w:val="24"/>
        </w:rPr>
        <w:t>Membership Data Issues</w:t>
      </w:r>
    </w:p>
    <w:p w14:paraId="4FB2517E" w14:textId="5842F725" w:rsidR="001C2DA8" w:rsidRPr="00DA79BF" w:rsidRDefault="002F6669" w:rsidP="00FF56C1">
      <w:pPr>
        <w:pStyle w:val="NoSpacing"/>
        <w:rPr>
          <w:rFonts w:ascii="Times New Roman" w:hAnsi="Times New Roman" w:cs="Times New Roman"/>
          <w:sz w:val="24"/>
          <w:szCs w:val="24"/>
        </w:rPr>
      </w:pPr>
      <w:r>
        <w:rPr>
          <w:rFonts w:ascii="Times New Roman" w:hAnsi="Times New Roman" w:cs="Times New Roman"/>
          <w:sz w:val="24"/>
          <w:szCs w:val="24"/>
        </w:rPr>
        <w:t>There are o</w:t>
      </w:r>
      <w:r w:rsidR="00FF56C1" w:rsidRPr="00DA79BF">
        <w:rPr>
          <w:rFonts w:ascii="Times New Roman" w:hAnsi="Times New Roman" w:cs="Times New Roman"/>
          <w:sz w:val="24"/>
          <w:szCs w:val="24"/>
        </w:rPr>
        <w:t xml:space="preserve">ngoing meetings with MTA </w:t>
      </w:r>
      <w:r>
        <w:rPr>
          <w:rFonts w:ascii="Times New Roman" w:hAnsi="Times New Roman" w:cs="Times New Roman"/>
          <w:sz w:val="24"/>
          <w:szCs w:val="24"/>
        </w:rPr>
        <w:t>to address</w:t>
      </w:r>
      <w:r w:rsidR="00FF56C1" w:rsidRPr="00DA79BF">
        <w:rPr>
          <w:rFonts w:ascii="Times New Roman" w:hAnsi="Times New Roman" w:cs="Times New Roman"/>
          <w:sz w:val="24"/>
          <w:szCs w:val="24"/>
        </w:rPr>
        <w:t xml:space="preserve"> inconsistencies in membership lists and reporting systems. Concerns include delays in receiving teaching assignments, conflicting data reports from campuses, and incomplete or outdated information. In response, the </w:t>
      </w:r>
      <w:r w:rsidR="004020B0">
        <w:rPr>
          <w:rFonts w:ascii="Times New Roman" w:hAnsi="Times New Roman" w:cs="Times New Roman"/>
          <w:sz w:val="24"/>
          <w:szCs w:val="24"/>
        </w:rPr>
        <w:t>MCCC</w:t>
      </w:r>
      <w:r w:rsidR="00FF56C1" w:rsidRPr="00DA79BF">
        <w:rPr>
          <w:rFonts w:ascii="Times New Roman" w:hAnsi="Times New Roman" w:cs="Times New Roman"/>
          <w:sz w:val="24"/>
          <w:szCs w:val="24"/>
        </w:rPr>
        <w:t xml:space="preserve"> is exploring ways to standardize reporting processes and may pursue the issue in future bargaining discussions.</w:t>
      </w:r>
    </w:p>
    <w:p w14:paraId="06ED2339" w14:textId="7BBAA4E4" w:rsidR="001C2DA8" w:rsidRPr="00DA79BF" w:rsidRDefault="001C2DA8" w:rsidP="001C2DA8">
      <w:pPr>
        <w:rPr>
          <w:sz w:val="24"/>
          <w:szCs w:val="24"/>
        </w:rPr>
      </w:pPr>
    </w:p>
    <w:p w14:paraId="526CEA05" w14:textId="77777777" w:rsidR="001C2DA8" w:rsidRPr="00DA79BF" w:rsidRDefault="001C2DA8" w:rsidP="00FF56C1">
      <w:pPr>
        <w:pStyle w:val="NoSpacing"/>
        <w:rPr>
          <w:rFonts w:ascii="Times New Roman" w:hAnsi="Times New Roman" w:cs="Times New Roman"/>
          <w:i/>
          <w:iCs/>
          <w:sz w:val="24"/>
          <w:szCs w:val="24"/>
        </w:rPr>
      </w:pPr>
      <w:r w:rsidRPr="00DA79BF">
        <w:rPr>
          <w:rFonts w:ascii="Times New Roman" w:hAnsi="Times New Roman" w:cs="Times New Roman"/>
          <w:i/>
          <w:iCs/>
          <w:sz w:val="24"/>
          <w:szCs w:val="24"/>
        </w:rPr>
        <w:t>90-Credit Degree Proposals</w:t>
      </w:r>
    </w:p>
    <w:p w14:paraId="287A2012" w14:textId="0B97F504" w:rsidR="001C2DA8" w:rsidRPr="00DA79BF" w:rsidRDefault="001C2DA8" w:rsidP="00FF56C1">
      <w:pPr>
        <w:pStyle w:val="NoSpacing"/>
        <w:rPr>
          <w:rFonts w:ascii="Times New Roman" w:hAnsi="Times New Roman" w:cs="Times New Roman"/>
          <w:sz w:val="24"/>
          <w:szCs w:val="24"/>
        </w:rPr>
      </w:pPr>
      <w:r w:rsidRPr="00DA79BF">
        <w:rPr>
          <w:rFonts w:ascii="Times New Roman" w:hAnsi="Times New Roman" w:cs="Times New Roman"/>
          <w:sz w:val="24"/>
          <w:szCs w:val="24"/>
        </w:rPr>
        <w:t>The Board of Higher Education recently voted to allow colleges to submit proposals for potential 90-credit degrees, but no program has been approved yet.</w:t>
      </w:r>
      <w:r w:rsidR="00FF56C1" w:rsidRPr="00DA79BF">
        <w:rPr>
          <w:rFonts w:ascii="Times New Roman" w:hAnsi="Times New Roman" w:cs="Times New Roman"/>
          <w:sz w:val="24"/>
          <w:szCs w:val="24"/>
        </w:rPr>
        <w:t xml:space="preserve"> </w:t>
      </w:r>
      <w:r w:rsidR="00720219">
        <w:rPr>
          <w:rFonts w:ascii="Times New Roman" w:hAnsi="Times New Roman" w:cs="Times New Roman"/>
          <w:sz w:val="24"/>
          <w:szCs w:val="24"/>
        </w:rPr>
        <w:t>MCCC</w:t>
      </w:r>
      <w:r w:rsidRPr="00DA79BF">
        <w:rPr>
          <w:rFonts w:ascii="Times New Roman" w:hAnsi="Times New Roman" w:cs="Times New Roman"/>
          <w:sz w:val="24"/>
          <w:szCs w:val="24"/>
        </w:rPr>
        <w:t xml:space="preserve"> leadership expressed concern about potential impacts on community colleges and will raise the issue at Joint Study.</w:t>
      </w:r>
    </w:p>
    <w:p w14:paraId="702D0F4E" w14:textId="7BB7D23E" w:rsidR="001C2DA8" w:rsidRPr="00DA79BF" w:rsidRDefault="001C2DA8" w:rsidP="001C2DA8">
      <w:pPr>
        <w:rPr>
          <w:sz w:val="24"/>
          <w:szCs w:val="24"/>
        </w:rPr>
      </w:pPr>
    </w:p>
    <w:p w14:paraId="6D939887" w14:textId="77777777" w:rsidR="00A1569D" w:rsidRPr="0016314C" w:rsidRDefault="00A1569D" w:rsidP="0016314C">
      <w:pPr>
        <w:pStyle w:val="NoSpacing"/>
        <w:rPr>
          <w:rFonts w:ascii="Times New Roman" w:hAnsi="Times New Roman" w:cs="Times New Roman"/>
          <w:i/>
          <w:iCs/>
          <w:sz w:val="24"/>
          <w:szCs w:val="24"/>
        </w:rPr>
      </w:pPr>
      <w:r w:rsidRPr="0016314C">
        <w:rPr>
          <w:rFonts w:ascii="Times New Roman" w:hAnsi="Times New Roman" w:cs="Times New Roman"/>
          <w:i/>
          <w:iCs/>
          <w:sz w:val="24"/>
          <w:szCs w:val="24"/>
        </w:rPr>
        <w:t>Vice President’s Report</w:t>
      </w:r>
    </w:p>
    <w:p w14:paraId="3FF8DE55" w14:textId="06D5EA5E" w:rsidR="00CC003D" w:rsidRPr="0016314C" w:rsidRDefault="00CC003D" w:rsidP="0016314C">
      <w:pPr>
        <w:pStyle w:val="NoSpacing"/>
        <w:rPr>
          <w:rFonts w:ascii="Times New Roman" w:hAnsi="Times New Roman" w:cs="Times New Roman"/>
          <w:i/>
          <w:iCs/>
          <w:sz w:val="24"/>
          <w:szCs w:val="24"/>
        </w:rPr>
      </w:pPr>
      <w:r w:rsidRPr="0016314C">
        <w:rPr>
          <w:rFonts w:ascii="Times New Roman" w:hAnsi="Times New Roman" w:cs="Times New Roman"/>
          <w:i/>
          <w:iCs/>
          <w:sz w:val="24"/>
          <w:szCs w:val="24"/>
        </w:rPr>
        <w:t>Financial Report</w:t>
      </w:r>
    </w:p>
    <w:p w14:paraId="4321D649" w14:textId="57FC04BB" w:rsidR="00CC003D" w:rsidRPr="00DA79BF" w:rsidRDefault="00CC003D" w:rsidP="00CC003D">
      <w:pPr>
        <w:pStyle w:val="NoSpacing"/>
        <w:rPr>
          <w:rFonts w:ascii="Times New Roman" w:hAnsi="Times New Roman" w:cs="Times New Roman"/>
          <w:sz w:val="24"/>
          <w:szCs w:val="24"/>
        </w:rPr>
      </w:pPr>
      <w:r w:rsidRPr="00DA79BF">
        <w:rPr>
          <w:rFonts w:ascii="Times New Roman" w:hAnsi="Times New Roman" w:cs="Times New Roman"/>
          <w:sz w:val="24"/>
          <w:szCs w:val="24"/>
        </w:rPr>
        <w:t xml:space="preserve">VP Nardoni reviewed the January financial reports, including the balance sheet and profit-and-loss statements. He reported that the union’s overall financial position remains strong, with substantial funds in the Webster Five checking account. Variations in revenue were attributed to timing </w:t>
      </w:r>
      <w:r w:rsidRPr="00DA79BF">
        <w:rPr>
          <w:rFonts w:ascii="Times New Roman" w:hAnsi="Times New Roman" w:cs="Times New Roman"/>
          <w:sz w:val="24"/>
          <w:szCs w:val="24"/>
        </w:rPr>
        <w:lastRenderedPageBreak/>
        <w:t xml:space="preserve">differences in dues payments from the state rather than any structural concerns. Although the current net income reflects a $10,000 deficit, this was also explained as a timing issue and not considered problematic. Nardoni noted that the Finance Committee may explore opening a new certificate of deposit. He also reported that the </w:t>
      </w:r>
      <w:r w:rsidR="00817FC3">
        <w:rPr>
          <w:rFonts w:ascii="Times New Roman" w:hAnsi="Times New Roman" w:cs="Times New Roman"/>
          <w:sz w:val="24"/>
          <w:szCs w:val="24"/>
        </w:rPr>
        <w:t>MCCC</w:t>
      </w:r>
      <w:r w:rsidRPr="00DA79BF">
        <w:rPr>
          <w:rFonts w:ascii="Times New Roman" w:hAnsi="Times New Roman" w:cs="Times New Roman"/>
          <w:sz w:val="24"/>
          <w:szCs w:val="24"/>
        </w:rPr>
        <w:t xml:space="preserve"> has lowered the listing price of its office condominium and is continuing to market the property with a real estate agent. In addition, chapter support payments have been delayed due to the office support specialist learning the process, but these payments are expected to be issued soon.</w:t>
      </w:r>
    </w:p>
    <w:p w14:paraId="178CAB33" w14:textId="54B401D8" w:rsidR="001C2DA8" w:rsidRPr="00DA79BF" w:rsidRDefault="001C2DA8" w:rsidP="001C2DA8">
      <w:pPr>
        <w:rPr>
          <w:sz w:val="24"/>
          <w:szCs w:val="24"/>
        </w:rPr>
      </w:pPr>
    </w:p>
    <w:p w14:paraId="426A6DDF" w14:textId="77777777" w:rsidR="00732C65" w:rsidRPr="00DA79BF" w:rsidRDefault="001C2DA8" w:rsidP="00BC0CA9">
      <w:pPr>
        <w:pStyle w:val="NoSpacing"/>
        <w:rPr>
          <w:rFonts w:ascii="Times New Roman" w:hAnsi="Times New Roman" w:cs="Times New Roman"/>
          <w:i/>
          <w:iCs/>
          <w:sz w:val="24"/>
          <w:szCs w:val="24"/>
        </w:rPr>
      </w:pPr>
      <w:r w:rsidRPr="00DA79BF">
        <w:rPr>
          <w:rFonts w:ascii="Times New Roman" w:eastAsia="Times New Roman" w:hAnsi="Times New Roman" w:cs="Times New Roman"/>
          <w:i/>
          <w:iCs/>
          <w:kern w:val="0"/>
          <w:sz w:val="24"/>
          <w:szCs w:val="24"/>
          <w14:ligatures w14:val="none"/>
        </w:rPr>
        <w:t>L</w:t>
      </w:r>
      <w:r w:rsidR="00732C65" w:rsidRPr="00DA79BF">
        <w:rPr>
          <w:rFonts w:ascii="Times New Roman" w:hAnsi="Times New Roman" w:cs="Times New Roman"/>
          <w:i/>
          <w:iCs/>
          <w:sz w:val="24"/>
          <w:szCs w:val="24"/>
        </w:rPr>
        <w:t>egislative Update</w:t>
      </w:r>
    </w:p>
    <w:p w14:paraId="4FA47D26" w14:textId="5CB83F70" w:rsidR="00732C65" w:rsidRPr="00DA79BF" w:rsidRDefault="00BC0CA9" w:rsidP="00BC0CA9">
      <w:pPr>
        <w:pStyle w:val="NoSpacing"/>
        <w:rPr>
          <w:rFonts w:ascii="Times New Roman" w:hAnsi="Times New Roman" w:cs="Times New Roman"/>
          <w:sz w:val="24"/>
          <w:szCs w:val="24"/>
        </w:rPr>
      </w:pPr>
      <w:r w:rsidRPr="00DA79BF">
        <w:rPr>
          <w:rFonts w:ascii="Times New Roman" w:hAnsi="Times New Roman" w:cs="Times New Roman"/>
          <w:sz w:val="24"/>
          <w:szCs w:val="24"/>
        </w:rPr>
        <w:t xml:space="preserve">VP </w:t>
      </w:r>
      <w:r w:rsidR="00732C65" w:rsidRPr="00DA79BF">
        <w:rPr>
          <w:rFonts w:ascii="Times New Roman" w:hAnsi="Times New Roman" w:cs="Times New Roman"/>
          <w:sz w:val="24"/>
          <w:szCs w:val="24"/>
        </w:rPr>
        <w:t>Nardoni encouraged members to continue outreach to legislators in support of key priorities, including revenue bills addressing corporate taxation, the adjunct faculty bill, and funding needed to implement the wage equity study. He emphasized that sustained communication</w:t>
      </w:r>
      <w:r w:rsidRPr="00DA79BF">
        <w:rPr>
          <w:rFonts w:ascii="Times New Roman" w:hAnsi="Times New Roman" w:cs="Times New Roman"/>
          <w:sz w:val="24"/>
          <w:szCs w:val="24"/>
        </w:rPr>
        <w:t xml:space="preserve"> </w:t>
      </w:r>
      <w:r w:rsidR="00732C65" w:rsidRPr="00DA79BF">
        <w:rPr>
          <w:rFonts w:ascii="Times New Roman" w:hAnsi="Times New Roman" w:cs="Times New Roman"/>
          <w:sz w:val="24"/>
          <w:szCs w:val="24"/>
        </w:rPr>
        <w:t>through emails, calls, and in-person engagement</w:t>
      </w:r>
      <w:r w:rsidRPr="00DA79BF">
        <w:rPr>
          <w:rFonts w:ascii="Times New Roman" w:hAnsi="Times New Roman" w:cs="Times New Roman"/>
          <w:sz w:val="24"/>
          <w:szCs w:val="24"/>
        </w:rPr>
        <w:t xml:space="preserve">, </w:t>
      </w:r>
      <w:r w:rsidR="00732C65" w:rsidRPr="00DA79BF">
        <w:rPr>
          <w:rFonts w:ascii="Times New Roman" w:hAnsi="Times New Roman" w:cs="Times New Roman"/>
          <w:sz w:val="24"/>
          <w:szCs w:val="24"/>
        </w:rPr>
        <w:t>is critical to advancing these issues during the current legislative session.</w:t>
      </w:r>
      <w:r w:rsidR="00DA79BF">
        <w:rPr>
          <w:rFonts w:ascii="Times New Roman" w:hAnsi="Times New Roman" w:cs="Times New Roman"/>
          <w:sz w:val="24"/>
          <w:szCs w:val="24"/>
        </w:rPr>
        <w:t xml:space="preserve"> </w:t>
      </w:r>
      <w:r w:rsidR="00732C65" w:rsidRPr="00DA79BF">
        <w:rPr>
          <w:rFonts w:ascii="Times New Roman" w:hAnsi="Times New Roman" w:cs="Times New Roman"/>
          <w:sz w:val="24"/>
          <w:szCs w:val="24"/>
        </w:rPr>
        <w:t>He also highlighted several upcoming Joint Committee on Ways and Means public hearings, which will be held across the state as part of the budget development process. These hearings are scheduled for March 10 in Gardner, March 11 at UMass Amherst, March 23 at the Lawrence High School Performing Arts Center, and March 24 at the Foxborough Community Center. Joe noted that these meetings provide an important opportunity for union members to offer public testimony, share personal and professional perspectives, and advocate directly for community college priorities. He stressed the importance of strong member turnout and coordinated testimony to ensure that the needs of faculty, staff, and students are clearly represented.</w:t>
      </w:r>
    </w:p>
    <w:p w14:paraId="40356725" w14:textId="14CE2A5C" w:rsidR="001C2DA8" w:rsidRPr="00DA79BF" w:rsidRDefault="001C2DA8" w:rsidP="001C2DA8">
      <w:pPr>
        <w:rPr>
          <w:sz w:val="24"/>
          <w:szCs w:val="24"/>
        </w:rPr>
      </w:pPr>
    </w:p>
    <w:p w14:paraId="5BC2BA06" w14:textId="4E2AD869" w:rsidR="001C2DA8" w:rsidRPr="00DA79BF" w:rsidRDefault="001C2DA8" w:rsidP="00BC0CA9">
      <w:pPr>
        <w:pStyle w:val="NoSpacing"/>
        <w:rPr>
          <w:rFonts w:ascii="Times New Roman" w:hAnsi="Times New Roman" w:cs="Times New Roman"/>
          <w:i/>
          <w:iCs/>
          <w:sz w:val="24"/>
          <w:szCs w:val="24"/>
        </w:rPr>
      </w:pPr>
      <w:r w:rsidRPr="00DA79BF">
        <w:rPr>
          <w:rFonts w:ascii="Times New Roman" w:hAnsi="Times New Roman" w:cs="Times New Roman"/>
          <w:i/>
          <w:iCs/>
          <w:sz w:val="24"/>
          <w:szCs w:val="24"/>
        </w:rPr>
        <w:t xml:space="preserve">Secretary’s Report </w:t>
      </w:r>
    </w:p>
    <w:p w14:paraId="139663E2" w14:textId="1F39A1BF" w:rsidR="001C2DA8" w:rsidRPr="00DA79BF" w:rsidRDefault="00BC0CA9" w:rsidP="00BC0CA9">
      <w:pPr>
        <w:pStyle w:val="NoSpacing"/>
        <w:rPr>
          <w:rFonts w:ascii="Times New Roman" w:hAnsi="Times New Roman" w:cs="Times New Roman"/>
          <w:sz w:val="24"/>
          <w:szCs w:val="24"/>
        </w:rPr>
      </w:pPr>
      <w:r w:rsidRPr="00DA79BF">
        <w:rPr>
          <w:rFonts w:ascii="Times New Roman" w:hAnsi="Times New Roman" w:cs="Times New Roman"/>
          <w:sz w:val="24"/>
          <w:szCs w:val="24"/>
        </w:rPr>
        <w:t>Secretary Avedikian</w:t>
      </w:r>
      <w:r w:rsidR="001C2DA8" w:rsidRPr="00DA79BF">
        <w:rPr>
          <w:rFonts w:ascii="Times New Roman" w:hAnsi="Times New Roman" w:cs="Times New Roman"/>
          <w:sz w:val="24"/>
          <w:szCs w:val="24"/>
        </w:rPr>
        <w:t xml:space="preserve"> reminded chapter leaders to submit updates regarding changes in chapter leadership or committee membership so records and the website can be updated.</w:t>
      </w:r>
      <w:r w:rsidRPr="00DA79BF">
        <w:rPr>
          <w:rFonts w:ascii="Times New Roman" w:hAnsi="Times New Roman" w:cs="Times New Roman"/>
          <w:sz w:val="24"/>
          <w:szCs w:val="24"/>
        </w:rPr>
        <w:t xml:space="preserve"> </w:t>
      </w:r>
      <w:r w:rsidR="001C2DA8" w:rsidRPr="00DA79BF">
        <w:rPr>
          <w:rFonts w:ascii="Times New Roman" w:hAnsi="Times New Roman" w:cs="Times New Roman"/>
          <w:sz w:val="24"/>
          <w:szCs w:val="24"/>
        </w:rPr>
        <w:t>She also reported that the Bylaws Committee has finalized three proposed bylaw amendments, which will be distributed to the Board for review and recommendation to the Delegate Assembly.</w:t>
      </w:r>
    </w:p>
    <w:p w14:paraId="0B8280CA" w14:textId="00FEE885" w:rsidR="001C2DA8" w:rsidRPr="00DA79BF" w:rsidRDefault="001C2DA8" w:rsidP="001C2DA8">
      <w:pPr>
        <w:rPr>
          <w:sz w:val="24"/>
          <w:szCs w:val="24"/>
        </w:rPr>
      </w:pPr>
    </w:p>
    <w:p w14:paraId="20AB46FE" w14:textId="19AFF71A" w:rsidR="00DD33BD" w:rsidRPr="00DA79BF" w:rsidRDefault="00DD33BD" w:rsidP="00DD33BD">
      <w:pPr>
        <w:pStyle w:val="NoSpacing"/>
        <w:rPr>
          <w:rFonts w:ascii="Times New Roman" w:hAnsi="Times New Roman" w:cs="Times New Roman"/>
          <w:i/>
          <w:iCs/>
          <w:sz w:val="24"/>
          <w:szCs w:val="24"/>
        </w:rPr>
      </w:pPr>
      <w:r w:rsidRPr="00DA79BF">
        <w:rPr>
          <w:rFonts w:ascii="Times New Roman" w:hAnsi="Times New Roman" w:cs="Times New Roman"/>
          <w:i/>
          <w:iCs/>
          <w:sz w:val="24"/>
          <w:szCs w:val="24"/>
        </w:rPr>
        <w:t xml:space="preserve">MTA </w:t>
      </w:r>
      <w:r w:rsidR="001C2DA8" w:rsidRPr="00DA79BF">
        <w:rPr>
          <w:rFonts w:ascii="Times New Roman" w:hAnsi="Times New Roman" w:cs="Times New Roman"/>
          <w:i/>
          <w:iCs/>
          <w:sz w:val="24"/>
          <w:szCs w:val="24"/>
        </w:rPr>
        <w:t>Field Representative Repor</w:t>
      </w:r>
      <w:r w:rsidRPr="00DA79BF">
        <w:rPr>
          <w:rFonts w:ascii="Times New Roman" w:hAnsi="Times New Roman" w:cs="Times New Roman"/>
          <w:i/>
          <w:iCs/>
          <w:sz w:val="24"/>
          <w:szCs w:val="24"/>
        </w:rPr>
        <w:t>t</w:t>
      </w:r>
    </w:p>
    <w:p w14:paraId="1DE10F71" w14:textId="1459B946" w:rsidR="00DD33BD" w:rsidRPr="00DA79BF" w:rsidRDefault="00DD33BD" w:rsidP="00DD33BD">
      <w:pPr>
        <w:pStyle w:val="NoSpacing"/>
        <w:rPr>
          <w:rFonts w:ascii="Times New Roman" w:hAnsi="Times New Roman" w:cs="Times New Roman"/>
          <w:sz w:val="24"/>
          <w:szCs w:val="24"/>
        </w:rPr>
      </w:pPr>
      <w:r w:rsidRPr="00DA79BF">
        <w:rPr>
          <w:rFonts w:ascii="Times New Roman" w:hAnsi="Times New Roman" w:cs="Times New Roman"/>
          <w:sz w:val="24"/>
          <w:szCs w:val="24"/>
        </w:rPr>
        <w:t>David Murray summarized the written field report that had been distributed to members, highlighting several ongoing initiatives and areas of concern. He reported that the union continues to organize around proposed changes to the Group Insurance Commission (GIC), which would increase medical deductibles, raise office visit copays, and eliminate coverage for GLP-1 medications used for weight loss. In response, the union is planning continued advocacy efforts, including a rally at the State House on February 24, as well as ongoing member outreach and coordinated letter-writing campaigns. He also shared information about upcoming MTA training opportunities. These include the Early Career Educator Conference scheduled for February 28 at Worcester State University, as well as steward training sessions anticipated for early April, with tentative dates of April 4 or April 11.</w:t>
      </w:r>
      <w:r w:rsidR="00F6627F" w:rsidRPr="00DA79BF">
        <w:rPr>
          <w:rFonts w:ascii="Times New Roman" w:hAnsi="Times New Roman" w:cs="Times New Roman"/>
          <w:sz w:val="24"/>
          <w:szCs w:val="24"/>
        </w:rPr>
        <w:t xml:space="preserve"> </w:t>
      </w:r>
      <w:r w:rsidRPr="00DA79BF">
        <w:rPr>
          <w:rFonts w:ascii="Times New Roman" w:hAnsi="Times New Roman" w:cs="Times New Roman"/>
          <w:sz w:val="24"/>
          <w:szCs w:val="24"/>
        </w:rPr>
        <w:t>He noted that union committees remain actively engaged in a range of work, including legislative advocacy, organizing campaigns, adjunct engagement, classification appeals, and political action efforts.</w:t>
      </w:r>
      <w:r w:rsidR="00F6627F" w:rsidRPr="00DA79BF">
        <w:rPr>
          <w:rFonts w:ascii="Times New Roman" w:hAnsi="Times New Roman" w:cs="Times New Roman"/>
          <w:sz w:val="24"/>
          <w:szCs w:val="24"/>
        </w:rPr>
        <w:t xml:space="preserve"> </w:t>
      </w:r>
      <w:r w:rsidRPr="00DA79BF">
        <w:rPr>
          <w:rFonts w:ascii="Times New Roman" w:hAnsi="Times New Roman" w:cs="Times New Roman"/>
          <w:sz w:val="24"/>
          <w:szCs w:val="24"/>
        </w:rPr>
        <w:t>Finally, he provided updates on chapter-level activity across multiple campuses, including Bunker Hill, Bristol, Cape Cod, Roxbury, Middlesex, and others. These updates reflected ongoing organizing efforts, grievance activity, and developments in local bargaining.</w:t>
      </w:r>
    </w:p>
    <w:p w14:paraId="7D04CC0C" w14:textId="77777777" w:rsidR="002D4D39" w:rsidRPr="00DA79BF" w:rsidRDefault="002D4D39" w:rsidP="00DD33BD">
      <w:pPr>
        <w:pStyle w:val="NoSpacing"/>
        <w:rPr>
          <w:rFonts w:ascii="Times New Roman" w:hAnsi="Times New Roman" w:cs="Times New Roman"/>
          <w:sz w:val="24"/>
          <w:szCs w:val="24"/>
        </w:rPr>
      </w:pPr>
    </w:p>
    <w:p w14:paraId="076A423D" w14:textId="4005D9AF" w:rsidR="002D4D39" w:rsidRPr="00DA79BF" w:rsidRDefault="002D4D39" w:rsidP="00DD33BD">
      <w:pPr>
        <w:pStyle w:val="NoSpacing"/>
        <w:rPr>
          <w:rFonts w:ascii="Times New Roman" w:hAnsi="Times New Roman" w:cs="Times New Roman"/>
          <w:i/>
          <w:iCs/>
          <w:sz w:val="24"/>
          <w:szCs w:val="24"/>
        </w:rPr>
      </w:pPr>
      <w:r w:rsidRPr="00DA79BF">
        <w:rPr>
          <w:rFonts w:ascii="Times New Roman" w:hAnsi="Times New Roman" w:cs="Times New Roman"/>
          <w:i/>
          <w:iCs/>
          <w:sz w:val="24"/>
          <w:szCs w:val="24"/>
        </w:rPr>
        <w:t>MTA Board Meeting</w:t>
      </w:r>
    </w:p>
    <w:p w14:paraId="45E2D7BF" w14:textId="0DB0B30C" w:rsidR="002D4D39" w:rsidRPr="00DA79BF" w:rsidRDefault="002D4D39" w:rsidP="002D4D39">
      <w:pPr>
        <w:pStyle w:val="NoSpacing"/>
        <w:rPr>
          <w:rFonts w:ascii="Times New Roman" w:hAnsi="Times New Roman" w:cs="Times New Roman"/>
          <w:sz w:val="24"/>
          <w:szCs w:val="24"/>
        </w:rPr>
      </w:pPr>
      <w:r w:rsidRPr="00DA79BF">
        <w:rPr>
          <w:rFonts w:ascii="Times New Roman" w:hAnsi="Times New Roman" w:cs="Times New Roman"/>
          <w:sz w:val="24"/>
          <w:szCs w:val="24"/>
        </w:rPr>
        <w:t xml:space="preserve">Paul Johansen reported on the recent MTA Board of Directors meeting held February 6–7 in Natick, noting that while there were limited items directly impacting higher education, several broader issues were discussed. He highlighted that MTA continues to be represented on the GIC board by Dean Robinson (UMass), who has been actively opposing proposed cost increases. </w:t>
      </w:r>
      <w:r w:rsidR="009E0C59">
        <w:rPr>
          <w:rFonts w:ascii="Times New Roman" w:hAnsi="Times New Roman" w:cs="Times New Roman"/>
          <w:sz w:val="24"/>
          <w:szCs w:val="24"/>
        </w:rPr>
        <w:t>He</w:t>
      </w:r>
      <w:r w:rsidRPr="00DA79BF">
        <w:rPr>
          <w:rFonts w:ascii="Times New Roman" w:hAnsi="Times New Roman" w:cs="Times New Roman"/>
          <w:sz w:val="24"/>
          <w:szCs w:val="24"/>
        </w:rPr>
        <w:t xml:space="preserve"> also noted that </w:t>
      </w:r>
      <w:r w:rsidRPr="00DA79BF">
        <w:rPr>
          <w:rFonts w:ascii="Times New Roman" w:hAnsi="Times New Roman" w:cs="Times New Roman"/>
          <w:sz w:val="24"/>
          <w:szCs w:val="24"/>
        </w:rPr>
        <w:lastRenderedPageBreak/>
        <w:t>Kimberly Lakowsky is currently completing the remainder of a board term expiring in June and encouraged support for her candidacy, as no other candidates are known at this time.</w:t>
      </w:r>
    </w:p>
    <w:p w14:paraId="03BC773A" w14:textId="4B4CF23E" w:rsidR="002D4D39" w:rsidRPr="00DA79BF" w:rsidRDefault="002D4D39" w:rsidP="002D4D39">
      <w:pPr>
        <w:pStyle w:val="NoSpacing"/>
        <w:rPr>
          <w:rFonts w:ascii="Times New Roman" w:hAnsi="Times New Roman" w:cs="Times New Roman"/>
          <w:sz w:val="24"/>
          <w:szCs w:val="24"/>
        </w:rPr>
      </w:pPr>
      <w:r w:rsidRPr="00DA79BF">
        <w:rPr>
          <w:rFonts w:ascii="Times New Roman" w:hAnsi="Times New Roman" w:cs="Times New Roman"/>
          <w:sz w:val="24"/>
          <w:szCs w:val="24"/>
        </w:rPr>
        <w:t>Several policy discussions generated significant debate. The ESP award selection process drew concern after a proposed policy would make current or former MTA board members ineligible for the award. This proposal received pushback and was referred back to committee following a first reading, with no final decision made. Similarly, a proposal to shift NEA conference meal reimbursements to a flat stipend, potentially creating taxable income, was discussed but not resolved. The MTA Board approved a change allowing summer member organizers to serve on the MTA Board, reversing a prior restriction tied to employee status. It also voted to move the June Board meeting to May 30 to avoid conflict with the Boston Pride Parade. A new business item proposing that MTA avoid future use of Hilton hotels due to their contracts with ICE was introduced and debated. The proposal was modified to avoid breaking existing contracts while allowing for future reconsideration and communication with the company.</w:t>
      </w:r>
    </w:p>
    <w:p w14:paraId="78D323B4" w14:textId="4F65EC0F" w:rsidR="002D4D39" w:rsidRPr="00DA79BF" w:rsidRDefault="002D4D39" w:rsidP="002D4D39">
      <w:pPr>
        <w:pStyle w:val="NoSpacing"/>
        <w:rPr>
          <w:rFonts w:ascii="Times New Roman" w:hAnsi="Times New Roman" w:cs="Times New Roman"/>
          <w:sz w:val="24"/>
          <w:szCs w:val="24"/>
        </w:rPr>
      </w:pPr>
      <w:r w:rsidRPr="00DA79BF">
        <w:rPr>
          <w:rFonts w:ascii="Times New Roman" w:hAnsi="Times New Roman" w:cs="Times New Roman"/>
          <w:sz w:val="24"/>
          <w:szCs w:val="24"/>
        </w:rPr>
        <w:t xml:space="preserve">Additional updates included reminders about upcoming conferences, including the Summer Conference at UMass and an NEA Higher Ed conference. </w:t>
      </w:r>
      <w:r w:rsidR="001424D9">
        <w:rPr>
          <w:rFonts w:ascii="Times New Roman" w:hAnsi="Times New Roman" w:cs="Times New Roman"/>
          <w:sz w:val="24"/>
          <w:szCs w:val="24"/>
        </w:rPr>
        <w:t>Johansen</w:t>
      </w:r>
      <w:r w:rsidRPr="00DA79BF">
        <w:rPr>
          <w:rFonts w:ascii="Times New Roman" w:hAnsi="Times New Roman" w:cs="Times New Roman"/>
          <w:sz w:val="24"/>
          <w:szCs w:val="24"/>
        </w:rPr>
        <w:t xml:space="preserve"> also noted a recent decline in member participation during open comment sessions at Board meetings. In discussion, questions were raised about new business item deadlines, which have been moved to 14 days prior to Board meetings, and about a proposed policy requiring legislative items to undergo review by the Government Relations Committee before final Board action. Further conversation focused on strategies for engaging with Governor Healey, including potential forums, endorsement processes, and leveraging MTA’s candidate recommendation procedures to raise MCCC-specific concerns.</w:t>
      </w:r>
    </w:p>
    <w:p w14:paraId="22224E33" w14:textId="77777777" w:rsidR="00F6627F" w:rsidRPr="00DA79BF" w:rsidRDefault="00F6627F" w:rsidP="002D4D39">
      <w:pPr>
        <w:pStyle w:val="NoSpacing"/>
        <w:rPr>
          <w:rFonts w:ascii="Times New Roman" w:hAnsi="Times New Roman" w:cs="Times New Roman"/>
          <w:sz w:val="24"/>
          <w:szCs w:val="24"/>
        </w:rPr>
      </w:pPr>
    </w:p>
    <w:p w14:paraId="490BEDC7" w14:textId="3D064DBE" w:rsidR="00F6627F" w:rsidRPr="00DA79BF" w:rsidRDefault="00F6627F" w:rsidP="002D4D39">
      <w:pPr>
        <w:pStyle w:val="NoSpacing"/>
        <w:rPr>
          <w:rFonts w:ascii="Times New Roman" w:hAnsi="Times New Roman" w:cs="Times New Roman"/>
          <w:i/>
          <w:iCs/>
          <w:sz w:val="24"/>
          <w:szCs w:val="24"/>
        </w:rPr>
      </w:pPr>
      <w:r w:rsidRPr="00DA79BF">
        <w:rPr>
          <w:rFonts w:ascii="Times New Roman" w:hAnsi="Times New Roman" w:cs="Times New Roman"/>
          <w:i/>
          <w:iCs/>
          <w:sz w:val="24"/>
          <w:szCs w:val="24"/>
        </w:rPr>
        <w:t>HELC</w:t>
      </w:r>
    </w:p>
    <w:p w14:paraId="60DF8436" w14:textId="0B3BB006" w:rsidR="00F6627F" w:rsidRPr="00DA79BF" w:rsidRDefault="00F6627F" w:rsidP="00F6627F">
      <w:pPr>
        <w:pStyle w:val="NoSpacing"/>
        <w:rPr>
          <w:rFonts w:ascii="Times New Roman" w:hAnsi="Times New Roman" w:cs="Times New Roman"/>
          <w:sz w:val="24"/>
          <w:szCs w:val="24"/>
        </w:rPr>
      </w:pPr>
      <w:r w:rsidRPr="00DA79BF">
        <w:rPr>
          <w:rFonts w:ascii="Times New Roman" w:hAnsi="Times New Roman" w:cs="Times New Roman"/>
          <w:sz w:val="24"/>
          <w:szCs w:val="24"/>
        </w:rPr>
        <w:t>President Barnes reported on the most recent HELC meeting, which took place the previous Friday. The meeting included a discussion with guest Harnee</w:t>
      </w:r>
      <w:r w:rsidR="000C1355">
        <w:rPr>
          <w:rFonts w:ascii="Times New Roman" w:hAnsi="Times New Roman" w:cs="Times New Roman"/>
          <w:sz w:val="24"/>
          <w:szCs w:val="24"/>
        </w:rPr>
        <w:t>n</w:t>
      </w:r>
      <w:r w:rsidRPr="00DA79BF">
        <w:rPr>
          <w:rFonts w:ascii="Times New Roman" w:hAnsi="Times New Roman" w:cs="Times New Roman"/>
          <w:sz w:val="24"/>
          <w:szCs w:val="24"/>
        </w:rPr>
        <w:t xml:space="preserve"> Chernow, a member of the Board of Higher Education, focused on strategies for advancing implementation of the CHE</w:t>
      </w:r>
      <w:r w:rsidR="001A6F93" w:rsidRPr="00DA79BF">
        <w:rPr>
          <w:rFonts w:ascii="Times New Roman" w:hAnsi="Times New Roman" w:cs="Times New Roman"/>
          <w:sz w:val="24"/>
          <w:szCs w:val="24"/>
        </w:rPr>
        <w:t>QA</w:t>
      </w:r>
      <w:r w:rsidRPr="00DA79BF">
        <w:rPr>
          <w:rFonts w:ascii="Times New Roman" w:hAnsi="Times New Roman" w:cs="Times New Roman"/>
          <w:sz w:val="24"/>
          <w:szCs w:val="24"/>
        </w:rPr>
        <w:t xml:space="preserve"> Commission Report. Conversation centered on encouraging the Board of Higher Education to fully recognize and act upon its dual role as both employer and policymaker, particularly in relation to long-standing concerns that it has not fully embraced its responsibilities as an employer.</w:t>
      </w:r>
      <w:r w:rsidR="001A6F93" w:rsidRPr="00DA79BF">
        <w:rPr>
          <w:rFonts w:ascii="Times New Roman" w:hAnsi="Times New Roman" w:cs="Times New Roman"/>
          <w:sz w:val="24"/>
          <w:szCs w:val="24"/>
        </w:rPr>
        <w:t xml:space="preserve"> </w:t>
      </w:r>
      <w:r w:rsidRPr="00DA79BF">
        <w:rPr>
          <w:rFonts w:ascii="Times New Roman" w:hAnsi="Times New Roman" w:cs="Times New Roman"/>
          <w:sz w:val="24"/>
          <w:szCs w:val="24"/>
        </w:rPr>
        <w:t>HELC members also reviewed the composition of the Board of Higher Education and discussed strategies for targeted outreach to individual board members. Additional topics included ongoing organizing efforts related to the GIC and opposition to the governor’s proposed changes, as well as planning around potential 90-credit degree proposals that may be submitted to the Board.</w:t>
      </w:r>
    </w:p>
    <w:p w14:paraId="3FAB362D" w14:textId="7D247E69" w:rsidR="002D4D39" w:rsidRPr="00DA79BF" w:rsidRDefault="002D4D39" w:rsidP="00DD33BD">
      <w:pPr>
        <w:pStyle w:val="NoSpacing"/>
        <w:rPr>
          <w:rFonts w:ascii="Times New Roman" w:hAnsi="Times New Roman" w:cs="Times New Roman"/>
          <w:sz w:val="24"/>
          <w:szCs w:val="24"/>
        </w:rPr>
      </w:pPr>
    </w:p>
    <w:p w14:paraId="5971725B" w14:textId="27AD66B9" w:rsidR="00941008" w:rsidRPr="00DA79BF" w:rsidRDefault="00941008" w:rsidP="00DD33BD">
      <w:pPr>
        <w:pStyle w:val="NoSpacing"/>
        <w:rPr>
          <w:rFonts w:ascii="Times New Roman" w:hAnsi="Times New Roman" w:cs="Times New Roman"/>
          <w:i/>
          <w:iCs/>
          <w:sz w:val="24"/>
          <w:szCs w:val="24"/>
        </w:rPr>
      </w:pPr>
      <w:r w:rsidRPr="00DA79BF">
        <w:rPr>
          <w:rFonts w:ascii="Times New Roman" w:hAnsi="Times New Roman" w:cs="Times New Roman"/>
          <w:i/>
          <w:iCs/>
          <w:sz w:val="24"/>
          <w:szCs w:val="24"/>
        </w:rPr>
        <w:t>Health and Welfare Trust</w:t>
      </w:r>
    </w:p>
    <w:p w14:paraId="3552A205" w14:textId="210D5EE9" w:rsidR="00941008" w:rsidRPr="00DA79BF" w:rsidRDefault="00941008" w:rsidP="00941008">
      <w:pPr>
        <w:pStyle w:val="NoSpacing"/>
        <w:rPr>
          <w:rFonts w:ascii="Times New Roman" w:hAnsi="Times New Roman" w:cs="Times New Roman"/>
          <w:sz w:val="24"/>
          <w:szCs w:val="24"/>
        </w:rPr>
      </w:pPr>
      <w:r w:rsidRPr="00DA79BF">
        <w:rPr>
          <w:rFonts w:ascii="Times New Roman" w:hAnsi="Times New Roman" w:cs="Times New Roman"/>
          <w:sz w:val="24"/>
          <w:szCs w:val="24"/>
        </w:rPr>
        <w:t>Brian Falter reported that the Health and Welfare Trust met at the end of January, with the next meeting scheduled for April. The Trust is currently engaged in an open bidding process for dental insurance providers, as the long-standing contract with MetLife is up for review. While alternative bids are being considered, it is anticipated that the Trust will likely renew with its current provider.</w:t>
      </w:r>
    </w:p>
    <w:p w14:paraId="2DE0CCE4" w14:textId="4EA24C5A" w:rsidR="00941008" w:rsidRPr="00DA79BF" w:rsidRDefault="00941008" w:rsidP="00941008">
      <w:pPr>
        <w:pStyle w:val="NoSpacing"/>
        <w:rPr>
          <w:rFonts w:ascii="Times New Roman" w:hAnsi="Times New Roman" w:cs="Times New Roman"/>
          <w:sz w:val="24"/>
          <w:szCs w:val="24"/>
        </w:rPr>
      </w:pPr>
      <w:r w:rsidRPr="00DA79BF">
        <w:rPr>
          <w:rFonts w:ascii="Times New Roman" w:hAnsi="Times New Roman" w:cs="Times New Roman"/>
          <w:sz w:val="24"/>
          <w:szCs w:val="24"/>
        </w:rPr>
        <w:t>Discussion highlighted regional disparities in provider acceptance, with Eastern Massachusetts having greater access to dentists who accept the current plan, while alternative providers may shift those advantages toward Central and Western Massachusetts. As a result, any change presents trade-offs in access depending on geographic location. Financially, the Trust remains in a strong position. Investments are performing well overall, with international investments currently outperforming domestic holdings. The Trust continues to explore strategies to maximize returns while also advocating for increased state contributions to ensure long-term sustainability.</w:t>
      </w:r>
    </w:p>
    <w:p w14:paraId="416AB98D" w14:textId="24210EE9" w:rsidR="00941008" w:rsidRPr="00DA79BF" w:rsidRDefault="00941008" w:rsidP="00DD33BD">
      <w:pPr>
        <w:pStyle w:val="NoSpacing"/>
        <w:rPr>
          <w:rFonts w:ascii="Times New Roman" w:hAnsi="Times New Roman" w:cs="Times New Roman"/>
          <w:sz w:val="24"/>
          <w:szCs w:val="24"/>
        </w:rPr>
      </w:pPr>
    </w:p>
    <w:p w14:paraId="492D2F3E" w14:textId="77777777" w:rsidR="002774C9" w:rsidRDefault="002774C9" w:rsidP="00DD33BD">
      <w:pPr>
        <w:pStyle w:val="NoSpacing"/>
        <w:rPr>
          <w:rFonts w:ascii="Times New Roman" w:hAnsi="Times New Roman" w:cs="Times New Roman"/>
          <w:i/>
          <w:iCs/>
          <w:sz w:val="24"/>
          <w:szCs w:val="24"/>
        </w:rPr>
      </w:pPr>
    </w:p>
    <w:p w14:paraId="3C1AD551" w14:textId="77777777" w:rsidR="0016314C" w:rsidRDefault="0016314C" w:rsidP="00DD33BD">
      <w:pPr>
        <w:pStyle w:val="NoSpacing"/>
        <w:rPr>
          <w:rFonts w:ascii="Times New Roman" w:hAnsi="Times New Roman" w:cs="Times New Roman"/>
          <w:i/>
          <w:iCs/>
          <w:sz w:val="24"/>
          <w:szCs w:val="24"/>
        </w:rPr>
      </w:pPr>
    </w:p>
    <w:p w14:paraId="29BF58D7" w14:textId="36A03B97" w:rsidR="00FE2B09" w:rsidRPr="00DA79BF" w:rsidRDefault="00FE2B09" w:rsidP="00DD33BD">
      <w:pPr>
        <w:pStyle w:val="NoSpacing"/>
        <w:rPr>
          <w:rFonts w:ascii="Times New Roman" w:hAnsi="Times New Roman" w:cs="Times New Roman"/>
          <w:i/>
          <w:iCs/>
          <w:sz w:val="24"/>
          <w:szCs w:val="24"/>
        </w:rPr>
      </w:pPr>
      <w:r w:rsidRPr="00DA79BF">
        <w:rPr>
          <w:rFonts w:ascii="Times New Roman" w:hAnsi="Times New Roman" w:cs="Times New Roman"/>
          <w:i/>
          <w:iCs/>
          <w:sz w:val="24"/>
          <w:szCs w:val="24"/>
        </w:rPr>
        <w:lastRenderedPageBreak/>
        <w:t>Media Content Coordinator Update</w:t>
      </w:r>
    </w:p>
    <w:p w14:paraId="15A4B944" w14:textId="0C733490" w:rsidR="00FE2B09" w:rsidRPr="00DA79BF" w:rsidRDefault="00FE2B09" w:rsidP="00FE2B09">
      <w:pPr>
        <w:pStyle w:val="NoSpacing"/>
        <w:rPr>
          <w:rFonts w:ascii="Times New Roman" w:hAnsi="Times New Roman" w:cs="Times New Roman"/>
          <w:sz w:val="24"/>
          <w:szCs w:val="24"/>
        </w:rPr>
      </w:pPr>
      <w:r w:rsidRPr="00DA79BF">
        <w:rPr>
          <w:rFonts w:ascii="Times New Roman" w:hAnsi="Times New Roman" w:cs="Times New Roman"/>
          <w:sz w:val="24"/>
          <w:szCs w:val="24"/>
        </w:rPr>
        <w:t xml:space="preserve">Angelina Avedano </w:t>
      </w:r>
      <w:r w:rsidR="007913E7">
        <w:rPr>
          <w:rFonts w:ascii="Times New Roman" w:hAnsi="Times New Roman" w:cs="Times New Roman"/>
          <w:sz w:val="24"/>
          <w:szCs w:val="24"/>
        </w:rPr>
        <w:t>r</w:t>
      </w:r>
      <w:r w:rsidRPr="00DA79BF">
        <w:rPr>
          <w:rFonts w:ascii="Times New Roman" w:hAnsi="Times New Roman" w:cs="Times New Roman"/>
          <w:sz w:val="24"/>
          <w:szCs w:val="24"/>
        </w:rPr>
        <w:t>eport</w:t>
      </w:r>
      <w:r w:rsidR="007913E7">
        <w:rPr>
          <w:rFonts w:ascii="Times New Roman" w:hAnsi="Times New Roman" w:cs="Times New Roman"/>
          <w:sz w:val="24"/>
          <w:szCs w:val="24"/>
        </w:rPr>
        <w:t>ed</w:t>
      </w:r>
      <w:r w:rsidRPr="00DA79BF">
        <w:rPr>
          <w:rFonts w:ascii="Times New Roman" w:hAnsi="Times New Roman" w:cs="Times New Roman"/>
          <w:sz w:val="24"/>
          <w:szCs w:val="24"/>
        </w:rPr>
        <w:t xml:space="preserve"> that she is currently finalizing the upcoming issue of </w:t>
      </w:r>
      <w:r w:rsidRPr="00DA79BF">
        <w:rPr>
          <w:rFonts w:ascii="Times New Roman" w:hAnsi="Times New Roman" w:cs="Times New Roman"/>
          <w:i/>
          <w:iCs/>
          <w:sz w:val="24"/>
          <w:szCs w:val="24"/>
        </w:rPr>
        <w:t>The Advocate</w:t>
      </w:r>
      <w:r w:rsidRPr="00DA79BF">
        <w:rPr>
          <w:rFonts w:ascii="Times New Roman" w:hAnsi="Times New Roman" w:cs="Times New Roman"/>
          <w:sz w:val="24"/>
          <w:szCs w:val="24"/>
        </w:rPr>
        <w:t xml:space="preserve">. She requested additional information and language to include a call for adjunct participation, both for committee involvement and to fill the open board position. She also asked for clarification regarding delegate elections to ensure accurate messaging in the publication. </w:t>
      </w:r>
      <w:r w:rsidR="007913E7">
        <w:rPr>
          <w:rFonts w:ascii="Times New Roman" w:hAnsi="Times New Roman" w:cs="Times New Roman"/>
          <w:sz w:val="24"/>
          <w:szCs w:val="24"/>
        </w:rPr>
        <w:t>T</w:t>
      </w:r>
      <w:r w:rsidRPr="00DA79BF">
        <w:rPr>
          <w:rFonts w:ascii="Times New Roman" w:hAnsi="Times New Roman" w:cs="Times New Roman"/>
          <w:sz w:val="24"/>
          <w:szCs w:val="24"/>
        </w:rPr>
        <w:t>he MCCC website migration is now complete, with all materials successfully transferred and updated. She noted that Tom</w:t>
      </w:r>
      <w:r w:rsidR="00060C2F">
        <w:rPr>
          <w:rFonts w:ascii="Times New Roman" w:hAnsi="Times New Roman" w:cs="Times New Roman"/>
          <w:sz w:val="24"/>
          <w:szCs w:val="24"/>
        </w:rPr>
        <w:t xml:space="preserve"> Powers</w:t>
      </w:r>
      <w:r w:rsidRPr="00DA79BF">
        <w:rPr>
          <w:rFonts w:ascii="Times New Roman" w:hAnsi="Times New Roman" w:cs="Times New Roman"/>
          <w:sz w:val="24"/>
          <w:szCs w:val="24"/>
        </w:rPr>
        <w:t xml:space="preserve"> has been assisting with improvements to organization and functionality within the constraints of the WordPress platform. Additionally, QR codes previously used in materials have been redirected to the updated website. She also shared updates on email communications and analytics through MailChimp. Engagement rates are strong, with approximately 40% open rates, which fall within a favorable range. However, she noted a recent issue in which emails sent through MailChimp and MCCC Gmail accounts are beginning to bounce from some college systems, suggesting possible new institutional filtering or security restrictions. As a result, she emphasized the importance of collecting personal email addresses and continuing to build the subscription list through direct consent.</w:t>
      </w:r>
    </w:p>
    <w:p w14:paraId="7BEA1713" w14:textId="46E950C6" w:rsidR="00FE2B09" w:rsidRPr="00DA79BF" w:rsidRDefault="00BE302B" w:rsidP="00FE2B09">
      <w:pPr>
        <w:pStyle w:val="NoSpacing"/>
        <w:rPr>
          <w:rFonts w:ascii="Times New Roman" w:hAnsi="Times New Roman" w:cs="Times New Roman"/>
          <w:sz w:val="24"/>
          <w:szCs w:val="24"/>
        </w:rPr>
      </w:pPr>
      <w:r>
        <w:rPr>
          <w:rFonts w:ascii="Times New Roman" w:hAnsi="Times New Roman" w:cs="Times New Roman"/>
          <w:sz w:val="24"/>
          <w:szCs w:val="24"/>
        </w:rPr>
        <w:t>She</w:t>
      </w:r>
      <w:r w:rsidR="00FE2B09" w:rsidRPr="00DA79BF">
        <w:rPr>
          <w:rFonts w:ascii="Times New Roman" w:hAnsi="Times New Roman" w:cs="Times New Roman"/>
          <w:sz w:val="24"/>
          <w:szCs w:val="24"/>
        </w:rPr>
        <w:t xml:space="preserve"> reported significant growth in social media engagement, particularly related to GIC advocacy efforts. Facebook activity has increased substantially, with over 13,000 views this month, largely driven by posts related to Governor Healey and health insurance concerns. She is exploring the possibility of developing video content, including a montage of public statements, to support ongoing organizing and outreach efforts.</w:t>
      </w:r>
      <w:r>
        <w:rPr>
          <w:rFonts w:ascii="Times New Roman" w:hAnsi="Times New Roman" w:cs="Times New Roman"/>
          <w:sz w:val="24"/>
          <w:szCs w:val="24"/>
        </w:rPr>
        <w:t xml:space="preserve"> </w:t>
      </w:r>
      <w:r w:rsidR="00FE2B09" w:rsidRPr="00DA79BF">
        <w:rPr>
          <w:rFonts w:ascii="Times New Roman" w:hAnsi="Times New Roman" w:cs="Times New Roman"/>
          <w:sz w:val="24"/>
          <w:szCs w:val="24"/>
        </w:rPr>
        <w:t>Finally, she encouraged members to utilize Hustle for outreach related to GIC actions and noted that additional communication efforts will continue in coordination with MTA media support.</w:t>
      </w:r>
    </w:p>
    <w:p w14:paraId="6E96640E" w14:textId="657AA789" w:rsidR="001C2DA8" w:rsidRPr="00DA79BF" w:rsidRDefault="001C2DA8" w:rsidP="001C2DA8">
      <w:pPr>
        <w:rPr>
          <w:sz w:val="24"/>
          <w:szCs w:val="24"/>
        </w:rPr>
      </w:pPr>
    </w:p>
    <w:p w14:paraId="3E8D4AFB" w14:textId="00B90E27" w:rsidR="007E25B1" w:rsidRPr="00DA79BF" w:rsidRDefault="007E25B1" w:rsidP="001C2DA8">
      <w:pPr>
        <w:rPr>
          <w:i/>
          <w:iCs/>
          <w:sz w:val="24"/>
          <w:szCs w:val="24"/>
        </w:rPr>
      </w:pPr>
      <w:r w:rsidRPr="00DA79BF">
        <w:rPr>
          <w:i/>
          <w:iCs/>
          <w:sz w:val="24"/>
          <w:szCs w:val="24"/>
        </w:rPr>
        <w:t>Nominations and Elections Committee Report</w:t>
      </w:r>
    </w:p>
    <w:p w14:paraId="6876A41B" w14:textId="33387C19" w:rsidR="007E25B1" w:rsidRPr="00DA79BF" w:rsidRDefault="007E25B1" w:rsidP="007E25B1">
      <w:pPr>
        <w:rPr>
          <w:sz w:val="24"/>
          <w:szCs w:val="24"/>
        </w:rPr>
      </w:pPr>
      <w:r w:rsidRPr="00DA79BF">
        <w:rPr>
          <w:sz w:val="24"/>
          <w:szCs w:val="24"/>
        </w:rPr>
        <w:t>Chair Brian Falter reported on the results of the recent nominations process across several areas. For the MTA Annual Meeting, 43 members submitted self-nominations, representing a significant increase from the previous year. All nominees were deemed elected. For the NEA delegate positions, eight nominations were received.</w:t>
      </w:r>
      <w:r w:rsidR="000D6AE7" w:rsidRPr="00DA79BF">
        <w:rPr>
          <w:sz w:val="24"/>
          <w:szCs w:val="24"/>
        </w:rPr>
        <w:t xml:space="preserve"> </w:t>
      </w:r>
      <w:r w:rsidRPr="00DA79BF">
        <w:rPr>
          <w:sz w:val="24"/>
          <w:szCs w:val="24"/>
        </w:rPr>
        <w:t xml:space="preserve">In the MCCC officer elections, each position had only one candidate, and therefore all were deemed elected: Claudine Barnes as President, Joe </w:t>
      </w:r>
      <w:r w:rsidR="000D6AE7" w:rsidRPr="00DA79BF">
        <w:rPr>
          <w:sz w:val="24"/>
          <w:szCs w:val="24"/>
        </w:rPr>
        <w:t>Nardoni</w:t>
      </w:r>
      <w:r w:rsidRPr="00DA79BF">
        <w:rPr>
          <w:sz w:val="24"/>
          <w:szCs w:val="24"/>
        </w:rPr>
        <w:t xml:space="preserve"> as Vice President, and Colleen Avedikian as Secretary.</w:t>
      </w:r>
      <w:r w:rsidR="00DE61D7">
        <w:rPr>
          <w:sz w:val="24"/>
          <w:szCs w:val="24"/>
        </w:rPr>
        <w:t xml:space="preserve"> </w:t>
      </w:r>
      <w:r w:rsidR="00246538" w:rsidRPr="00DA79BF">
        <w:rPr>
          <w:sz w:val="24"/>
          <w:szCs w:val="24"/>
        </w:rPr>
        <w:t>Falter</w:t>
      </w:r>
      <w:r w:rsidRPr="00DA79BF">
        <w:rPr>
          <w:sz w:val="24"/>
          <w:szCs w:val="24"/>
        </w:rPr>
        <w:t xml:space="preserve"> also noted that no candidates ran for the part-time DCE at-large board seat, leaving that position vacant. This prompted discussion among members about whether to reopen nominations for MTA Annual Meeting delegates and how best to address both the current vacancy and upcoming openings for the part-time board seat.</w:t>
      </w:r>
    </w:p>
    <w:p w14:paraId="11D58A54" w14:textId="77777777" w:rsidR="00246538" w:rsidRPr="00DA79BF" w:rsidRDefault="00246538" w:rsidP="007E25B1">
      <w:pPr>
        <w:rPr>
          <w:sz w:val="24"/>
          <w:szCs w:val="24"/>
        </w:rPr>
      </w:pPr>
    </w:p>
    <w:p w14:paraId="4828858B" w14:textId="68A23D6E" w:rsidR="00246538" w:rsidRPr="00DA79BF" w:rsidRDefault="00246538" w:rsidP="00246538">
      <w:pPr>
        <w:ind w:left="720"/>
        <w:rPr>
          <w:sz w:val="24"/>
          <w:szCs w:val="24"/>
        </w:rPr>
      </w:pPr>
      <w:r w:rsidRPr="00DA79BF">
        <w:rPr>
          <w:b/>
          <w:bCs/>
          <w:sz w:val="24"/>
          <w:szCs w:val="24"/>
        </w:rPr>
        <w:t>Motion:</w:t>
      </w:r>
      <w:r w:rsidRPr="00DA79BF">
        <w:rPr>
          <w:sz w:val="24"/>
          <w:szCs w:val="24"/>
        </w:rPr>
        <w:t xml:space="preserve"> To reopen self-nominations for the MTA Annual Meeting, with deadline set for March 13 at 12:00pm (Nardoni/Shivers). </w:t>
      </w:r>
      <w:r w:rsidRPr="00DA79BF">
        <w:rPr>
          <w:b/>
          <w:bCs/>
          <w:sz w:val="24"/>
          <w:szCs w:val="24"/>
        </w:rPr>
        <w:t>Passed.</w:t>
      </w:r>
    </w:p>
    <w:p w14:paraId="3ED0628C" w14:textId="572EE8EF" w:rsidR="008D31E3" w:rsidRPr="00DA79BF" w:rsidRDefault="00065382" w:rsidP="008D31E3">
      <w:pPr>
        <w:pStyle w:val="NormalWeb"/>
      </w:pPr>
      <w:r>
        <w:t>The b</w:t>
      </w:r>
      <w:r w:rsidR="008D31E3" w:rsidRPr="00DA79BF">
        <w:t>oard also discussed complexities surrounding the vacant adjunct (part-time DCE) board seat, including questions about term lengths, prior appointments, and the distinction between filling the current vacancy versus upcoming terms beginning in June. Due to conflicting information regarding past decisions and term structure, the Board agreed to review prior meeting minutes during the break and revisit the issue after lunch for clarification.</w:t>
      </w:r>
    </w:p>
    <w:p w14:paraId="11A2C12E" w14:textId="5A85BB5D" w:rsidR="008D31E3" w:rsidRPr="00DA79BF" w:rsidRDefault="00246538" w:rsidP="007E25B1">
      <w:pPr>
        <w:rPr>
          <w:sz w:val="24"/>
          <w:szCs w:val="24"/>
        </w:rPr>
      </w:pPr>
      <w:r w:rsidRPr="00DA79BF">
        <w:rPr>
          <w:sz w:val="24"/>
          <w:szCs w:val="24"/>
        </w:rPr>
        <w:t>Lunch Recess 1:00pm – 1:30pm.</w:t>
      </w:r>
    </w:p>
    <w:p w14:paraId="1D0DCF3B" w14:textId="6406FB0F" w:rsidR="001C2DA8" w:rsidRPr="00DA79BF" w:rsidRDefault="001C2DA8" w:rsidP="001C2DA8">
      <w:pPr>
        <w:rPr>
          <w:sz w:val="24"/>
          <w:szCs w:val="24"/>
        </w:rPr>
      </w:pPr>
    </w:p>
    <w:p w14:paraId="35D3CACC" w14:textId="7ADA534D" w:rsidR="001C2DA8" w:rsidRPr="00DA79BF" w:rsidRDefault="001C2DA8" w:rsidP="005A327C">
      <w:pPr>
        <w:pStyle w:val="NoSpacing"/>
        <w:rPr>
          <w:rFonts w:ascii="Times New Roman" w:hAnsi="Times New Roman" w:cs="Times New Roman"/>
          <w:i/>
          <w:iCs/>
          <w:sz w:val="24"/>
          <w:szCs w:val="24"/>
        </w:rPr>
      </w:pPr>
      <w:r w:rsidRPr="00DA79BF">
        <w:rPr>
          <w:rFonts w:ascii="Times New Roman" w:hAnsi="Times New Roman" w:cs="Times New Roman"/>
          <w:i/>
          <w:iCs/>
          <w:sz w:val="24"/>
          <w:szCs w:val="24"/>
        </w:rPr>
        <w:t>Adjunct Part-Time At-Large Vacancy</w:t>
      </w:r>
    </w:p>
    <w:p w14:paraId="61E76484" w14:textId="6315A713" w:rsidR="005A327C" w:rsidRPr="00DA79BF" w:rsidRDefault="005A327C" w:rsidP="005A327C">
      <w:pPr>
        <w:pStyle w:val="NoSpacing"/>
        <w:rPr>
          <w:rFonts w:ascii="Times New Roman" w:hAnsi="Times New Roman" w:cs="Times New Roman"/>
          <w:sz w:val="24"/>
          <w:szCs w:val="24"/>
        </w:rPr>
      </w:pPr>
      <w:r w:rsidRPr="00DA79BF">
        <w:rPr>
          <w:rFonts w:ascii="Times New Roman" w:hAnsi="Times New Roman" w:cs="Times New Roman"/>
          <w:sz w:val="24"/>
          <w:szCs w:val="24"/>
        </w:rPr>
        <w:t>The Board reviewed the status of the adjunct part-time at-large vacancy and confirmed that the current openings are for terms ending at the close of th</w:t>
      </w:r>
      <w:r w:rsidR="00DE61D7">
        <w:rPr>
          <w:rFonts w:ascii="Times New Roman" w:hAnsi="Times New Roman" w:cs="Times New Roman"/>
          <w:sz w:val="24"/>
          <w:szCs w:val="24"/>
        </w:rPr>
        <w:t>is</w:t>
      </w:r>
      <w:r w:rsidRPr="00DA79BF">
        <w:rPr>
          <w:rFonts w:ascii="Times New Roman" w:hAnsi="Times New Roman" w:cs="Times New Roman"/>
          <w:sz w:val="24"/>
          <w:szCs w:val="24"/>
        </w:rPr>
        <w:t xml:space="preserve"> academic year. After discussion, the Board agreed to defer filling the position until the June meeting, at which time a full two-year term will be filled. A call for candidates will be issued, and interested individuals may attend meetings as guests </w:t>
      </w:r>
      <w:r w:rsidRPr="00DA79BF">
        <w:rPr>
          <w:rFonts w:ascii="Times New Roman" w:hAnsi="Times New Roman" w:cs="Times New Roman"/>
          <w:sz w:val="24"/>
          <w:szCs w:val="24"/>
        </w:rPr>
        <w:lastRenderedPageBreak/>
        <w:t xml:space="preserve">prior to the </w:t>
      </w:r>
      <w:r w:rsidR="00DA79BF" w:rsidRPr="00DA79BF">
        <w:rPr>
          <w:rFonts w:ascii="Times New Roman" w:hAnsi="Times New Roman" w:cs="Times New Roman"/>
          <w:sz w:val="24"/>
          <w:szCs w:val="24"/>
        </w:rPr>
        <w:t>vote. It</w:t>
      </w:r>
      <w:r w:rsidRPr="00DA79BF">
        <w:rPr>
          <w:rFonts w:ascii="Times New Roman" w:hAnsi="Times New Roman" w:cs="Times New Roman"/>
          <w:sz w:val="24"/>
          <w:szCs w:val="24"/>
        </w:rPr>
        <w:t xml:space="preserve"> was also agreed that the vacancy will be announced at the upcoming </w:t>
      </w:r>
      <w:r w:rsidR="00DE61D7">
        <w:rPr>
          <w:rFonts w:ascii="Times New Roman" w:hAnsi="Times New Roman" w:cs="Times New Roman"/>
          <w:sz w:val="24"/>
          <w:szCs w:val="24"/>
        </w:rPr>
        <w:t>M</w:t>
      </w:r>
      <w:r w:rsidRPr="00DA79BF">
        <w:rPr>
          <w:rFonts w:ascii="Times New Roman" w:hAnsi="Times New Roman" w:cs="Times New Roman"/>
          <w:sz w:val="24"/>
          <w:szCs w:val="24"/>
        </w:rPr>
        <w:t xml:space="preserve">CCC Delegate </w:t>
      </w:r>
      <w:r w:rsidR="00DA79BF" w:rsidRPr="00DA79BF">
        <w:rPr>
          <w:rFonts w:ascii="Times New Roman" w:hAnsi="Times New Roman" w:cs="Times New Roman"/>
          <w:sz w:val="24"/>
          <w:szCs w:val="24"/>
        </w:rPr>
        <w:t>Assembly. Clarification</w:t>
      </w:r>
      <w:r w:rsidRPr="00DA79BF">
        <w:rPr>
          <w:rFonts w:ascii="Times New Roman" w:hAnsi="Times New Roman" w:cs="Times New Roman"/>
          <w:sz w:val="24"/>
          <w:szCs w:val="24"/>
        </w:rPr>
        <w:t xml:space="preserve"> was provided that both adjunct part-time Board positions are two-year terms, as established by a 2023 Delegate Assembly vote. Any prior references to one-year terms were attributed to earlier transition arrangements during the implementation of staggered terms.</w:t>
      </w:r>
    </w:p>
    <w:p w14:paraId="3E38412F" w14:textId="362BABBA" w:rsidR="001C2DA8" w:rsidRPr="00DA79BF" w:rsidRDefault="001C2DA8" w:rsidP="001C2DA8">
      <w:pPr>
        <w:rPr>
          <w:sz w:val="24"/>
          <w:szCs w:val="24"/>
        </w:rPr>
      </w:pPr>
    </w:p>
    <w:p w14:paraId="0F298178" w14:textId="77777777" w:rsidR="001C2DA8" w:rsidRPr="00DA79BF" w:rsidRDefault="001C2DA8" w:rsidP="008A1DB8">
      <w:pPr>
        <w:pStyle w:val="NoSpacing"/>
        <w:rPr>
          <w:rFonts w:ascii="Times New Roman" w:hAnsi="Times New Roman" w:cs="Times New Roman"/>
          <w:i/>
          <w:iCs/>
          <w:sz w:val="24"/>
          <w:szCs w:val="24"/>
        </w:rPr>
      </w:pPr>
      <w:r w:rsidRPr="00DA79BF">
        <w:rPr>
          <w:rFonts w:ascii="Times New Roman" w:hAnsi="Times New Roman" w:cs="Times New Roman"/>
          <w:i/>
          <w:iCs/>
          <w:sz w:val="24"/>
          <w:szCs w:val="24"/>
        </w:rPr>
        <w:t>Classification Specifications Review Committee Update</w:t>
      </w:r>
    </w:p>
    <w:p w14:paraId="217E71EB" w14:textId="3D51756E" w:rsidR="008A1DB8" w:rsidRPr="00DA79BF" w:rsidRDefault="008A1DB8" w:rsidP="008A1DB8">
      <w:pPr>
        <w:pStyle w:val="NoSpacing"/>
        <w:rPr>
          <w:rFonts w:ascii="Times New Roman" w:hAnsi="Times New Roman" w:cs="Times New Roman"/>
          <w:sz w:val="24"/>
          <w:szCs w:val="24"/>
        </w:rPr>
      </w:pPr>
      <w:r w:rsidRPr="00DA79BF">
        <w:rPr>
          <w:rFonts w:ascii="Times New Roman" w:hAnsi="Times New Roman" w:cs="Times New Roman"/>
          <w:sz w:val="24"/>
          <w:szCs w:val="24"/>
        </w:rPr>
        <w:t xml:space="preserve">Brian Falter reported that the Classification Specifications Review Committee recently met and continues its work reviewing and updating classification specifications. Current efforts include reviewing the Assistant Registrar Grade 2 classification and developing a potential Grade 6 General Senior Coordinator classification to address a gap in existing classifications. Members were encouraged to consult with colleagues and campus HR before submitting proposals to ensure they are well-developed prior to committee review. The committee’s role includes retiring outdated specifications, creating new ones, and revising existing classifications. It was noted that while the committee has authority to recommend changes, proposals must still move through external approval processes. </w:t>
      </w:r>
      <w:r w:rsidR="00541860">
        <w:rPr>
          <w:rFonts w:ascii="Times New Roman" w:hAnsi="Times New Roman" w:cs="Times New Roman"/>
          <w:sz w:val="24"/>
          <w:szCs w:val="24"/>
        </w:rPr>
        <w:t>He</w:t>
      </w:r>
      <w:r w:rsidRPr="00DA79BF">
        <w:rPr>
          <w:rFonts w:ascii="Times New Roman" w:hAnsi="Times New Roman" w:cs="Times New Roman"/>
          <w:sz w:val="24"/>
          <w:szCs w:val="24"/>
        </w:rPr>
        <w:t xml:space="preserve"> also indicated that many classifications have not been updated in over twenty years.</w:t>
      </w:r>
    </w:p>
    <w:p w14:paraId="01F2A8D4" w14:textId="203793E7" w:rsidR="001C2DA8" w:rsidRPr="00DA79BF" w:rsidRDefault="008A1DB8" w:rsidP="008A1DB8">
      <w:pPr>
        <w:pStyle w:val="NoSpacing"/>
        <w:rPr>
          <w:rFonts w:ascii="Times New Roman" w:hAnsi="Times New Roman" w:cs="Times New Roman"/>
          <w:sz w:val="24"/>
          <w:szCs w:val="24"/>
        </w:rPr>
      </w:pPr>
      <w:r w:rsidRPr="00DA79BF">
        <w:rPr>
          <w:rFonts w:ascii="Times New Roman" w:hAnsi="Times New Roman" w:cs="Times New Roman"/>
          <w:sz w:val="24"/>
          <w:szCs w:val="24"/>
        </w:rPr>
        <w:t xml:space="preserve">Discussion also highlighted that the committee’s work may inform future bargaining considerations. It was noted that prior efforts to eliminate Grade 2 positions and move them to Grade 3 involved relatively low cost estimates. In response to questions about communication, it was explained that broader updates will be shared once the relevant DHE webpage is available, with additional information potentially included in the </w:t>
      </w:r>
      <w:r w:rsidRPr="00DA79BF">
        <w:rPr>
          <w:rFonts w:ascii="Times New Roman" w:hAnsi="Times New Roman" w:cs="Times New Roman"/>
          <w:i/>
          <w:iCs/>
          <w:sz w:val="24"/>
          <w:szCs w:val="24"/>
        </w:rPr>
        <w:t>Advocate</w:t>
      </w:r>
      <w:r w:rsidRPr="00DA79BF">
        <w:rPr>
          <w:rFonts w:ascii="Times New Roman" w:hAnsi="Times New Roman" w:cs="Times New Roman"/>
          <w:sz w:val="24"/>
          <w:szCs w:val="24"/>
        </w:rPr>
        <w:t>. The committee is also reviewing statewide classification data to identify gaps and ensure alignment with current job responsibilities.</w:t>
      </w:r>
    </w:p>
    <w:p w14:paraId="179F8C6E" w14:textId="77777777" w:rsidR="009078E3" w:rsidRPr="00DA79BF" w:rsidRDefault="009078E3" w:rsidP="009078E3">
      <w:pPr>
        <w:pStyle w:val="NoSpacing"/>
        <w:rPr>
          <w:rFonts w:ascii="Times New Roman" w:hAnsi="Times New Roman" w:cs="Times New Roman"/>
          <w:sz w:val="24"/>
          <w:szCs w:val="24"/>
        </w:rPr>
      </w:pPr>
    </w:p>
    <w:p w14:paraId="55436FB5" w14:textId="6B0602A7" w:rsidR="001C2DA8" w:rsidRPr="00DA79BF" w:rsidRDefault="009078E3" w:rsidP="00DA79BF">
      <w:pPr>
        <w:pStyle w:val="NoSpacing"/>
        <w:rPr>
          <w:rFonts w:ascii="Times New Roman" w:hAnsi="Times New Roman" w:cs="Times New Roman"/>
          <w:i/>
          <w:iCs/>
          <w:sz w:val="24"/>
          <w:szCs w:val="24"/>
        </w:rPr>
      </w:pPr>
      <w:r w:rsidRPr="00DA79BF">
        <w:rPr>
          <w:rFonts w:ascii="Times New Roman" w:hAnsi="Times New Roman" w:cs="Times New Roman"/>
          <w:i/>
          <w:iCs/>
          <w:sz w:val="24"/>
          <w:szCs w:val="24"/>
        </w:rPr>
        <w:t xml:space="preserve">Day </w:t>
      </w:r>
      <w:r w:rsidR="001C2DA8" w:rsidRPr="00DA79BF">
        <w:rPr>
          <w:rFonts w:ascii="Times New Roman" w:hAnsi="Times New Roman" w:cs="Times New Roman"/>
          <w:i/>
          <w:iCs/>
          <w:sz w:val="24"/>
          <w:szCs w:val="24"/>
        </w:rPr>
        <w:t>Negotiations Update</w:t>
      </w:r>
    </w:p>
    <w:p w14:paraId="1A1C9807" w14:textId="4AF5F0CD" w:rsidR="009078E3" w:rsidRPr="00DA79BF" w:rsidRDefault="009078E3" w:rsidP="00DA79BF">
      <w:pPr>
        <w:pStyle w:val="NoSpacing"/>
      </w:pPr>
      <w:r w:rsidRPr="00DA79BF">
        <w:rPr>
          <w:rFonts w:ascii="Times New Roman" w:hAnsi="Times New Roman" w:cs="Times New Roman"/>
          <w:sz w:val="24"/>
          <w:szCs w:val="24"/>
        </w:rPr>
        <w:t>The newly appointed Day bargaining team has held its initial meeting and is in the early stages of organizing its work, including reviewing roles, setting meeting schedules, and identifying key information needed for negotiations. A member survey is being developed and will be distributed soon. The team is also discussing strategies for conducting negotiations without reassigned time. Input was requested regarding the number of printed contracts that may be needed once agreements are finalized</w:t>
      </w:r>
      <w:r w:rsidRPr="00DA79BF">
        <w:t>.</w:t>
      </w:r>
    </w:p>
    <w:p w14:paraId="702FB9BB" w14:textId="77777777" w:rsidR="009078E3" w:rsidRPr="00DA79BF" w:rsidRDefault="009078E3" w:rsidP="009078E3">
      <w:pPr>
        <w:pStyle w:val="NoSpacing"/>
        <w:rPr>
          <w:rFonts w:ascii="Times New Roman" w:hAnsi="Times New Roman" w:cs="Times New Roman"/>
          <w:sz w:val="24"/>
          <w:szCs w:val="24"/>
        </w:rPr>
      </w:pPr>
    </w:p>
    <w:p w14:paraId="6532DEC2" w14:textId="3198FAE7" w:rsidR="009078E3" w:rsidRPr="00DA79BF" w:rsidRDefault="009078E3" w:rsidP="009078E3">
      <w:pPr>
        <w:pStyle w:val="NoSpacing"/>
        <w:rPr>
          <w:rFonts w:ascii="Times New Roman" w:hAnsi="Times New Roman" w:cs="Times New Roman"/>
          <w:i/>
          <w:iCs/>
          <w:sz w:val="24"/>
          <w:szCs w:val="24"/>
        </w:rPr>
      </w:pPr>
      <w:r w:rsidRPr="00DA79BF">
        <w:rPr>
          <w:rFonts w:ascii="Times New Roman" w:hAnsi="Times New Roman" w:cs="Times New Roman"/>
          <w:i/>
          <w:iCs/>
          <w:sz w:val="24"/>
          <w:szCs w:val="24"/>
        </w:rPr>
        <w:t>DCE Negotiations Update</w:t>
      </w:r>
    </w:p>
    <w:p w14:paraId="01B5A146" w14:textId="197BF3F8" w:rsidR="009078E3" w:rsidRPr="00DA79BF" w:rsidRDefault="009078E3" w:rsidP="009078E3">
      <w:pPr>
        <w:pStyle w:val="NoSpacing"/>
        <w:rPr>
          <w:rFonts w:ascii="Times New Roman" w:hAnsi="Times New Roman" w:cs="Times New Roman"/>
          <w:sz w:val="24"/>
          <w:szCs w:val="24"/>
        </w:rPr>
      </w:pPr>
      <w:r w:rsidRPr="00DA79BF">
        <w:rPr>
          <w:rFonts w:ascii="Times New Roman" w:hAnsi="Times New Roman" w:cs="Times New Roman"/>
          <w:sz w:val="24"/>
          <w:szCs w:val="24"/>
        </w:rPr>
        <w:t xml:space="preserve">Final calculations related to prorated classes </w:t>
      </w:r>
      <w:r w:rsidR="00775FD5">
        <w:rPr>
          <w:rFonts w:ascii="Times New Roman" w:hAnsi="Times New Roman" w:cs="Times New Roman"/>
          <w:sz w:val="24"/>
          <w:szCs w:val="24"/>
        </w:rPr>
        <w:t>have been</w:t>
      </w:r>
      <w:r w:rsidRPr="00DA79BF">
        <w:rPr>
          <w:rFonts w:ascii="Times New Roman" w:hAnsi="Times New Roman" w:cs="Times New Roman"/>
          <w:sz w:val="24"/>
          <w:szCs w:val="24"/>
        </w:rPr>
        <w:t xml:space="preserve"> addressed. While there were only minor numerical differences, discussions with management raised broader questions about the interpretation of contract language related to under-enrolled classes. The union agreed to accept the calculations for the current agreement while maintaining its interpretation of the language.</w:t>
      </w:r>
      <w:r w:rsidR="00353AD5" w:rsidRPr="00DA79BF">
        <w:rPr>
          <w:rFonts w:ascii="Times New Roman" w:hAnsi="Times New Roman" w:cs="Times New Roman"/>
          <w:sz w:val="24"/>
          <w:szCs w:val="24"/>
        </w:rPr>
        <w:t xml:space="preserve"> </w:t>
      </w:r>
      <w:r w:rsidRPr="00DA79BF">
        <w:rPr>
          <w:rFonts w:ascii="Times New Roman" w:hAnsi="Times New Roman" w:cs="Times New Roman"/>
          <w:sz w:val="24"/>
          <w:szCs w:val="24"/>
        </w:rPr>
        <w:t>The union is prepared to sign the tentative agreement pending management’s signature. The next step will be member ratification, with informational meetings to be scheduled and ballots mailed to members. The agreement includes retroactive pay to January 2025. HR offices have been notified to prepare for implementation, and additional materials will be provided to help members understand retroactive payment calculations.</w:t>
      </w:r>
    </w:p>
    <w:p w14:paraId="1B7DEB86" w14:textId="3C81C82E" w:rsidR="001C2DA8" w:rsidRPr="00DA79BF" w:rsidRDefault="001C2DA8" w:rsidP="001C2DA8">
      <w:pPr>
        <w:rPr>
          <w:sz w:val="24"/>
          <w:szCs w:val="24"/>
        </w:rPr>
      </w:pPr>
    </w:p>
    <w:p w14:paraId="48C13A69" w14:textId="77777777" w:rsidR="001C2DA8" w:rsidRPr="00DA79BF" w:rsidRDefault="001C2DA8" w:rsidP="009A4678">
      <w:pPr>
        <w:pStyle w:val="NoSpacing"/>
        <w:rPr>
          <w:rFonts w:ascii="Times New Roman" w:hAnsi="Times New Roman" w:cs="Times New Roman"/>
          <w:i/>
          <w:iCs/>
          <w:sz w:val="24"/>
          <w:szCs w:val="24"/>
        </w:rPr>
      </w:pPr>
      <w:r w:rsidRPr="00DA79BF">
        <w:rPr>
          <w:rFonts w:ascii="Times New Roman" w:hAnsi="Times New Roman" w:cs="Times New Roman"/>
          <w:i/>
          <w:iCs/>
          <w:sz w:val="24"/>
          <w:szCs w:val="24"/>
        </w:rPr>
        <w:t>Organizing Committee Report</w:t>
      </w:r>
    </w:p>
    <w:p w14:paraId="04C7BFFF" w14:textId="23FBD359" w:rsidR="001C2DA8" w:rsidRPr="00DA79BF" w:rsidRDefault="009A4678" w:rsidP="009A4678">
      <w:pPr>
        <w:pStyle w:val="NoSpacing"/>
        <w:rPr>
          <w:rFonts w:ascii="Times New Roman" w:hAnsi="Times New Roman" w:cs="Times New Roman"/>
          <w:sz w:val="24"/>
          <w:szCs w:val="24"/>
        </w:rPr>
      </w:pPr>
      <w:r w:rsidRPr="00DA79BF">
        <w:rPr>
          <w:rFonts w:ascii="Times New Roman" w:hAnsi="Times New Roman" w:cs="Times New Roman"/>
          <w:sz w:val="24"/>
          <w:szCs w:val="24"/>
        </w:rPr>
        <w:t xml:space="preserve">Co-Chair </w:t>
      </w:r>
      <w:r w:rsidR="001C2DA8" w:rsidRPr="00DA79BF">
        <w:rPr>
          <w:rFonts w:ascii="Times New Roman" w:hAnsi="Times New Roman" w:cs="Times New Roman"/>
          <w:sz w:val="24"/>
          <w:szCs w:val="24"/>
        </w:rPr>
        <w:t xml:space="preserve">Angelina </w:t>
      </w:r>
      <w:r w:rsidRPr="00DA79BF">
        <w:rPr>
          <w:rFonts w:ascii="Times New Roman" w:hAnsi="Times New Roman" w:cs="Times New Roman"/>
          <w:sz w:val="24"/>
          <w:szCs w:val="24"/>
        </w:rPr>
        <w:t xml:space="preserve">Avedano </w:t>
      </w:r>
      <w:r w:rsidR="001C2DA8" w:rsidRPr="00DA79BF">
        <w:rPr>
          <w:rFonts w:ascii="Times New Roman" w:hAnsi="Times New Roman" w:cs="Times New Roman"/>
          <w:sz w:val="24"/>
          <w:szCs w:val="24"/>
        </w:rPr>
        <w:t xml:space="preserve">reported that the Organizing Committee has been </w:t>
      </w:r>
      <w:r w:rsidR="00AC6589" w:rsidRPr="00DA79BF">
        <w:rPr>
          <w:rFonts w:ascii="Times New Roman" w:hAnsi="Times New Roman" w:cs="Times New Roman"/>
          <w:sz w:val="24"/>
          <w:szCs w:val="24"/>
        </w:rPr>
        <w:t>highly active</w:t>
      </w:r>
      <w:r w:rsidR="001C2DA8" w:rsidRPr="00DA79BF">
        <w:rPr>
          <w:rFonts w:ascii="Times New Roman" w:hAnsi="Times New Roman" w:cs="Times New Roman"/>
          <w:sz w:val="24"/>
          <w:szCs w:val="24"/>
        </w:rPr>
        <w:t xml:space="preserve"> since the start of the semester. She noted the success of the Winter Skills conference and reported that planning has already begun for the upcoming MTA Summer Conference. The committee is exploring the possibility of organizing an MCCC-focused session in conjunction with Higher Education Day</w:t>
      </w:r>
      <w:r w:rsidRPr="00DA79BF">
        <w:rPr>
          <w:rFonts w:ascii="Times New Roman" w:hAnsi="Times New Roman" w:cs="Times New Roman"/>
          <w:sz w:val="24"/>
          <w:szCs w:val="24"/>
        </w:rPr>
        <w:t xml:space="preserve">. She </w:t>
      </w:r>
      <w:r w:rsidR="001C2DA8" w:rsidRPr="00DA79BF">
        <w:rPr>
          <w:rFonts w:ascii="Times New Roman" w:hAnsi="Times New Roman" w:cs="Times New Roman"/>
          <w:sz w:val="24"/>
          <w:szCs w:val="24"/>
        </w:rPr>
        <w:t xml:space="preserve">reported that the committee has been coordinating organizing efforts related to the Group Insurance Commission and wage equity issues affecting community college employees. The committee is focusing advocacy efforts on Governor Healey and highlighting the challenges faced by community </w:t>
      </w:r>
      <w:r w:rsidR="001C2DA8" w:rsidRPr="00DA79BF">
        <w:rPr>
          <w:rFonts w:ascii="Times New Roman" w:hAnsi="Times New Roman" w:cs="Times New Roman"/>
          <w:sz w:val="24"/>
          <w:szCs w:val="24"/>
        </w:rPr>
        <w:lastRenderedPageBreak/>
        <w:t>colleges despite public statements about free community college and early college initiatives.</w:t>
      </w:r>
      <w:r w:rsidRPr="00DA79BF">
        <w:rPr>
          <w:rFonts w:ascii="Times New Roman" w:hAnsi="Times New Roman" w:cs="Times New Roman"/>
          <w:sz w:val="24"/>
          <w:szCs w:val="24"/>
        </w:rPr>
        <w:t xml:space="preserve"> </w:t>
      </w:r>
      <w:r w:rsidR="001C2DA8" w:rsidRPr="00DA79BF">
        <w:rPr>
          <w:rFonts w:ascii="Times New Roman" w:hAnsi="Times New Roman" w:cs="Times New Roman"/>
          <w:sz w:val="24"/>
          <w:szCs w:val="24"/>
        </w:rPr>
        <w:t xml:space="preserve">The committee is also preparing for possible statewide organizing actions later in the spring and is working to strengthen organizing networks within each chapter to ensure members can mobilize quickly when needed. </w:t>
      </w:r>
      <w:r w:rsidRPr="00DA79BF">
        <w:rPr>
          <w:rFonts w:ascii="Times New Roman" w:hAnsi="Times New Roman" w:cs="Times New Roman"/>
          <w:sz w:val="24"/>
          <w:szCs w:val="24"/>
        </w:rPr>
        <w:t>T</w:t>
      </w:r>
      <w:r w:rsidR="001C2DA8" w:rsidRPr="00DA79BF">
        <w:rPr>
          <w:rFonts w:ascii="Times New Roman" w:hAnsi="Times New Roman" w:cs="Times New Roman"/>
          <w:sz w:val="24"/>
          <w:szCs w:val="24"/>
        </w:rPr>
        <w:t xml:space="preserve">he </w:t>
      </w:r>
      <w:r w:rsidR="009C5E69">
        <w:rPr>
          <w:rFonts w:ascii="Times New Roman" w:hAnsi="Times New Roman" w:cs="Times New Roman"/>
          <w:sz w:val="24"/>
          <w:szCs w:val="24"/>
        </w:rPr>
        <w:t>OC</w:t>
      </w:r>
      <w:r w:rsidR="001C2DA8" w:rsidRPr="00DA79BF">
        <w:rPr>
          <w:rFonts w:ascii="Times New Roman" w:hAnsi="Times New Roman" w:cs="Times New Roman"/>
          <w:sz w:val="24"/>
          <w:szCs w:val="24"/>
        </w:rPr>
        <w:t xml:space="preserve"> is developing improved onboarding materials for new members and asked chapters to share their current onboarding processes so that best practices can be incorporated into standardized welcome materials.</w:t>
      </w:r>
      <w:r w:rsidRPr="00DA79BF">
        <w:rPr>
          <w:rFonts w:ascii="Times New Roman" w:hAnsi="Times New Roman" w:cs="Times New Roman"/>
          <w:sz w:val="24"/>
          <w:szCs w:val="24"/>
        </w:rPr>
        <w:t xml:space="preserve"> </w:t>
      </w:r>
      <w:r w:rsidR="001C2DA8" w:rsidRPr="00DA79BF">
        <w:rPr>
          <w:rFonts w:ascii="Times New Roman" w:hAnsi="Times New Roman" w:cs="Times New Roman"/>
          <w:sz w:val="24"/>
          <w:szCs w:val="24"/>
        </w:rPr>
        <w:t>The committee has also submitted an application for the MTA All-In Grant to support organizing activities across chapters.</w:t>
      </w:r>
    </w:p>
    <w:p w14:paraId="7E1D42D8" w14:textId="08DC27BF" w:rsidR="001C2DA8" w:rsidRPr="00DA79BF" w:rsidRDefault="001C2DA8" w:rsidP="001C2DA8">
      <w:pPr>
        <w:rPr>
          <w:sz w:val="24"/>
          <w:szCs w:val="24"/>
        </w:rPr>
      </w:pPr>
    </w:p>
    <w:p w14:paraId="439A54ED" w14:textId="77777777" w:rsidR="001C2DA8" w:rsidRPr="00DA79BF" w:rsidRDefault="001C2DA8" w:rsidP="00DA79BF">
      <w:pPr>
        <w:pStyle w:val="NoSpacing"/>
        <w:rPr>
          <w:rFonts w:ascii="Times New Roman" w:hAnsi="Times New Roman" w:cs="Times New Roman"/>
          <w:i/>
          <w:iCs/>
          <w:sz w:val="24"/>
          <w:szCs w:val="24"/>
        </w:rPr>
      </w:pPr>
      <w:r w:rsidRPr="00DA79BF">
        <w:rPr>
          <w:rFonts w:ascii="Times New Roman" w:hAnsi="Times New Roman" w:cs="Times New Roman"/>
          <w:i/>
          <w:iCs/>
          <w:sz w:val="24"/>
          <w:szCs w:val="24"/>
        </w:rPr>
        <w:t>Campus Roundup</w:t>
      </w:r>
    </w:p>
    <w:p w14:paraId="5014A15E" w14:textId="77777777" w:rsidR="00405603" w:rsidRPr="00DA79BF" w:rsidRDefault="001C2DA8" w:rsidP="00DA79BF">
      <w:pPr>
        <w:pStyle w:val="NoSpacing"/>
        <w:rPr>
          <w:rFonts w:ascii="Times New Roman" w:hAnsi="Times New Roman" w:cs="Times New Roman"/>
          <w:sz w:val="24"/>
          <w:szCs w:val="24"/>
        </w:rPr>
      </w:pPr>
      <w:r w:rsidRPr="00DA79BF">
        <w:rPr>
          <w:rFonts w:ascii="Times New Roman" w:hAnsi="Times New Roman" w:cs="Times New Roman"/>
          <w:sz w:val="24"/>
          <w:szCs w:val="24"/>
        </w:rPr>
        <w:t>Br</w:t>
      </w:r>
      <w:r w:rsidR="00405603" w:rsidRPr="00DA79BF">
        <w:rPr>
          <w:rFonts w:ascii="Times New Roman" w:hAnsi="Times New Roman" w:cs="Times New Roman"/>
          <w:sz w:val="24"/>
          <w:szCs w:val="24"/>
        </w:rPr>
        <w:t>CC:</w:t>
      </w:r>
      <w:r w:rsidRPr="00DA79BF">
        <w:rPr>
          <w:rFonts w:ascii="Times New Roman" w:hAnsi="Times New Roman" w:cs="Times New Roman"/>
          <w:sz w:val="24"/>
          <w:szCs w:val="24"/>
        </w:rPr>
        <w:t xml:space="preserve"> </w:t>
      </w:r>
      <w:r w:rsidR="00405603" w:rsidRPr="00DA79BF">
        <w:rPr>
          <w:rFonts w:ascii="Times New Roman" w:hAnsi="Times New Roman" w:cs="Times New Roman"/>
          <w:sz w:val="24"/>
          <w:szCs w:val="24"/>
        </w:rPr>
        <w:t>T</w:t>
      </w:r>
      <w:r w:rsidRPr="00DA79BF">
        <w:rPr>
          <w:rFonts w:ascii="Times New Roman" w:hAnsi="Times New Roman" w:cs="Times New Roman"/>
          <w:sz w:val="24"/>
          <w:szCs w:val="24"/>
        </w:rPr>
        <w:t xml:space="preserve">he chapter has been attempting to secure a meeting with the college president to discuss member concerns regarding workload, morale, and governance. The </w:t>
      </w:r>
      <w:r w:rsidR="00405603" w:rsidRPr="00DA79BF">
        <w:rPr>
          <w:rFonts w:ascii="Times New Roman" w:hAnsi="Times New Roman" w:cs="Times New Roman"/>
          <w:sz w:val="24"/>
          <w:szCs w:val="24"/>
        </w:rPr>
        <w:t xml:space="preserve">college </w:t>
      </w:r>
      <w:r w:rsidRPr="00DA79BF">
        <w:rPr>
          <w:rFonts w:ascii="Times New Roman" w:hAnsi="Times New Roman" w:cs="Times New Roman"/>
          <w:sz w:val="24"/>
          <w:szCs w:val="24"/>
        </w:rPr>
        <w:t>president has declined to attend a full chapter meeting and instead proposed meeting with a smaller group of representatives. The chapter plans to discuss next steps with members at an upcoming meeting.</w:t>
      </w:r>
    </w:p>
    <w:p w14:paraId="2C9A16B7" w14:textId="19713CC0" w:rsidR="001C2DA8" w:rsidRPr="00DA79BF" w:rsidRDefault="00405603" w:rsidP="00DA79BF">
      <w:pPr>
        <w:pStyle w:val="NoSpacing"/>
        <w:rPr>
          <w:rFonts w:ascii="Times New Roman" w:hAnsi="Times New Roman" w:cs="Times New Roman"/>
          <w:sz w:val="24"/>
          <w:szCs w:val="24"/>
        </w:rPr>
      </w:pPr>
      <w:r w:rsidRPr="00DA79BF">
        <w:rPr>
          <w:rFonts w:ascii="Times New Roman" w:hAnsi="Times New Roman" w:cs="Times New Roman"/>
          <w:sz w:val="24"/>
          <w:szCs w:val="24"/>
        </w:rPr>
        <w:t>BHCC: D</w:t>
      </w:r>
      <w:r w:rsidR="001C2DA8" w:rsidRPr="00DA79BF">
        <w:rPr>
          <w:rFonts w:ascii="Times New Roman" w:hAnsi="Times New Roman" w:cs="Times New Roman"/>
          <w:sz w:val="24"/>
          <w:szCs w:val="24"/>
        </w:rPr>
        <w:t>iscussions continue regarding a proposed public-private partnership project known as the Vision Project. The college is also experiencing increased advising workloads due to enrollment growth associated with MassEducate.</w:t>
      </w:r>
      <w:r w:rsidR="005A2D00">
        <w:rPr>
          <w:rFonts w:ascii="Times New Roman" w:hAnsi="Times New Roman" w:cs="Times New Roman"/>
          <w:sz w:val="24"/>
          <w:szCs w:val="24"/>
        </w:rPr>
        <w:t xml:space="preserve"> Group advising sessions are organized in response.</w:t>
      </w:r>
    </w:p>
    <w:p w14:paraId="2E6626E0" w14:textId="12CCA4B1" w:rsidR="001C2DA8" w:rsidRPr="00DA79BF" w:rsidRDefault="001C2DA8" w:rsidP="00DA79BF">
      <w:pPr>
        <w:pStyle w:val="NoSpacing"/>
        <w:rPr>
          <w:rFonts w:ascii="Times New Roman" w:hAnsi="Times New Roman" w:cs="Times New Roman"/>
          <w:sz w:val="24"/>
          <w:szCs w:val="24"/>
        </w:rPr>
      </w:pPr>
      <w:r w:rsidRPr="00DA79BF">
        <w:rPr>
          <w:rFonts w:ascii="Times New Roman" w:hAnsi="Times New Roman" w:cs="Times New Roman"/>
          <w:sz w:val="24"/>
          <w:szCs w:val="24"/>
        </w:rPr>
        <w:t>N</w:t>
      </w:r>
      <w:r w:rsidR="00405603" w:rsidRPr="00DA79BF">
        <w:rPr>
          <w:rFonts w:ascii="Times New Roman" w:hAnsi="Times New Roman" w:cs="Times New Roman"/>
          <w:sz w:val="24"/>
          <w:szCs w:val="24"/>
        </w:rPr>
        <w:t>SCC: The college</w:t>
      </w:r>
      <w:r w:rsidRPr="00DA79BF">
        <w:rPr>
          <w:rFonts w:ascii="Times New Roman" w:hAnsi="Times New Roman" w:cs="Times New Roman"/>
          <w:sz w:val="24"/>
          <w:szCs w:val="24"/>
        </w:rPr>
        <w:t xml:space="preserve"> is preparing for a legislative breakfast with local officials and is evaluating possible grievances related to advising caseloads.</w:t>
      </w:r>
    </w:p>
    <w:p w14:paraId="1FEE224A" w14:textId="7E7E9E83" w:rsidR="001C2DA8" w:rsidRPr="00DA79BF" w:rsidRDefault="00405603" w:rsidP="00DA79BF">
      <w:pPr>
        <w:pStyle w:val="NoSpacing"/>
        <w:rPr>
          <w:rFonts w:ascii="Times New Roman" w:hAnsi="Times New Roman" w:cs="Times New Roman"/>
          <w:sz w:val="24"/>
          <w:szCs w:val="24"/>
        </w:rPr>
      </w:pPr>
      <w:r w:rsidRPr="00DA79BF">
        <w:rPr>
          <w:rFonts w:ascii="Times New Roman" w:hAnsi="Times New Roman" w:cs="Times New Roman"/>
          <w:sz w:val="24"/>
          <w:szCs w:val="24"/>
        </w:rPr>
        <w:t>QCC:</w:t>
      </w:r>
      <w:r w:rsidR="001C2DA8" w:rsidRPr="00DA79BF">
        <w:rPr>
          <w:rFonts w:ascii="Times New Roman" w:hAnsi="Times New Roman" w:cs="Times New Roman"/>
          <w:sz w:val="24"/>
          <w:szCs w:val="24"/>
        </w:rPr>
        <w:t xml:space="preserve"> </w:t>
      </w:r>
      <w:r w:rsidRPr="00DA79BF">
        <w:rPr>
          <w:rFonts w:ascii="Times New Roman" w:hAnsi="Times New Roman" w:cs="Times New Roman"/>
          <w:sz w:val="24"/>
          <w:szCs w:val="24"/>
        </w:rPr>
        <w:t>P</w:t>
      </w:r>
      <w:r w:rsidR="001C2DA8" w:rsidRPr="00DA79BF">
        <w:rPr>
          <w:rFonts w:ascii="Times New Roman" w:hAnsi="Times New Roman" w:cs="Times New Roman"/>
          <w:sz w:val="24"/>
          <w:szCs w:val="24"/>
        </w:rPr>
        <w:t>rofessional staff members have taken on a larger role in organizing activities as faculty presence on campus has decreased due to hybrid and remote work arrangements.</w:t>
      </w:r>
    </w:p>
    <w:p w14:paraId="0DA62C3B" w14:textId="39B51F07" w:rsidR="001C2DA8" w:rsidRDefault="001C2DA8" w:rsidP="00DA79BF">
      <w:pPr>
        <w:pStyle w:val="NoSpacing"/>
        <w:rPr>
          <w:rFonts w:ascii="Times New Roman" w:hAnsi="Times New Roman" w:cs="Times New Roman"/>
          <w:sz w:val="24"/>
          <w:szCs w:val="24"/>
        </w:rPr>
      </w:pPr>
      <w:r w:rsidRPr="00DA79BF">
        <w:rPr>
          <w:rFonts w:ascii="Times New Roman" w:hAnsi="Times New Roman" w:cs="Times New Roman"/>
          <w:sz w:val="24"/>
          <w:szCs w:val="24"/>
        </w:rPr>
        <w:t>H</w:t>
      </w:r>
      <w:r w:rsidR="00405603" w:rsidRPr="00DA79BF">
        <w:rPr>
          <w:rFonts w:ascii="Times New Roman" w:hAnsi="Times New Roman" w:cs="Times New Roman"/>
          <w:sz w:val="24"/>
          <w:szCs w:val="24"/>
        </w:rPr>
        <w:t xml:space="preserve">CC: The chapter </w:t>
      </w:r>
      <w:r w:rsidRPr="00DA79BF">
        <w:rPr>
          <w:rFonts w:ascii="Times New Roman" w:hAnsi="Times New Roman" w:cs="Times New Roman"/>
          <w:sz w:val="24"/>
          <w:szCs w:val="24"/>
        </w:rPr>
        <w:t>continues to address workplace concerns related to supervision and workload assignments while also conducting impact bargaining related to advising responsibilities.</w:t>
      </w:r>
    </w:p>
    <w:p w14:paraId="1B6181F4" w14:textId="24FA000B" w:rsidR="00B372DD" w:rsidRPr="002D6FBC" w:rsidRDefault="00B372DD" w:rsidP="00DA79BF">
      <w:pPr>
        <w:pStyle w:val="NoSpacing"/>
        <w:rPr>
          <w:rFonts w:ascii="Times New Roman" w:hAnsi="Times New Roman" w:cs="Times New Roman"/>
          <w:sz w:val="24"/>
          <w:szCs w:val="24"/>
        </w:rPr>
      </w:pPr>
      <w:r w:rsidRPr="002D6FBC">
        <w:rPr>
          <w:rFonts w:ascii="Times New Roman" w:hAnsi="Times New Roman" w:cs="Times New Roman"/>
          <w:sz w:val="24"/>
          <w:szCs w:val="24"/>
        </w:rPr>
        <w:t xml:space="preserve">MWCC: </w:t>
      </w:r>
      <w:r w:rsidR="002F3E8B" w:rsidRPr="002D6FBC">
        <w:rPr>
          <w:rFonts w:ascii="Times New Roman" w:hAnsi="Times New Roman" w:cs="Times New Roman"/>
          <w:sz w:val="24"/>
          <w:szCs w:val="24"/>
        </w:rPr>
        <w:t>Concerns were raised about recurring operational challenges within specific departments. The administration is implementing a revised graduation format with multiple ceremonies in one day, which prompted clarification regarding faculty participation and contractual obligations. Updates were also shared regarding an increase in professional development funding, with faculty having greater input in allocation decisions. An asbestos removal project is currently underway and was reported to be proceeding effectively with appropriate oversight and external support.</w:t>
      </w:r>
    </w:p>
    <w:p w14:paraId="25FE9EEB" w14:textId="09C0BFD3" w:rsidR="005D09BE" w:rsidRPr="002D6FBC" w:rsidRDefault="005D09BE" w:rsidP="00DA79BF">
      <w:pPr>
        <w:pStyle w:val="NoSpacing"/>
        <w:rPr>
          <w:rFonts w:ascii="Times New Roman" w:hAnsi="Times New Roman" w:cs="Times New Roman"/>
          <w:sz w:val="24"/>
          <w:szCs w:val="24"/>
        </w:rPr>
      </w:pPr>
      <w:r w:rsidRPr="002D6FBC">
        <w:rPr>
          <w:rFonts w:ascii="Times New Roman" w:hAnsi="Times New Roman" w:cs="Times New Roman"/>
          <w:sz w:val="24"/>
          <w:szCs w:val="24"/>
        </w:rPr>
        <w:t xml:space="preserve">MiCC: </w:t>
      </w:r>
      <w:r w:rsidR="002D6FBC" w:rsidRPr="002D6FBC">
        <w:rPr>
          <w:rFonts w:ascii="Times New Roman" w:hAnsi="Times New Roman" w:cs="Times New Roman"/>
          <w:sz w:val="24"/>
          <w:szCs w:val="24"/>
        </w:rPr>
        <w:t>The college is continuing a vice president search with strong applicant pools. A new scheduling and room management system (CourseDog) is being piloted, with some concerns noted regarding functionality and potential workload implications. Challenges were also reported related to adjunct faculty not submitting availability forms, impacting course assignments. Ongoing discussions around telework policies remain unresolved. Additionally, a faculty member received a concerning external message related to course content; the situation has been reported, and the faculty member currently feels safe, with no further action required at this time.</w:t>
      </w:r>
    </w:p>
    <w:p w14:paraId="3AFB8184" w14:textId="685C9DF4" w:rsidR="001C2DA8" w:rsidRPr="00DA79BF" w:rsidRDefault="001C2DA8" w:rsidP="00DA79BF">
      <w:pPr>
        <w:pStyle w:val="NoSpacing"/>
        <w:rPr>
          <w:rFonts w:ascii="Times New Roman" w:hAnsi="Times New Roman" w:cs="Times New Roman"/>
          <w:sz w:val="24"/>
          <w:szCs w:val="24"/>
        </w:rPr>
      </w:pPr>
      <w:r w:rsidRPr="00DA79BF">
        <w:rPr>
          <w:rFonts w:ascii="Times New Roman" w:hAnsi="Times New Roman" w:cs="Times New Roman"/>
          <w:sz w:val="24"/>
          <w:szCs w:val="24"/>
        </w:rPr>
        <w:t>Ma</w:t>
      </w:r>
      <w:r w:rsidR="00405603" w:rsidRPr="00DA79BF">
        <w:rPr>
          <w:rFonts w:ascii="Times New Roman" w:hAnsi="Times New Roman" w:cs="Times New Roman"/>
          <w:sz w:val="24"/>
          <w:szCs w:val="24"/>
        </w:rPr>
        <w:t xml:space="preserve">CC: </w:t>
      </w:r>
      <w:r w:rsidR="002D6FBC" w:rsidRPr="002D6FBC">
        <w:rPr>
          <w:rFonts w:ascii="Times New Roman" w:hAnsi="Times New Roman" w:cs="Times New Roman"/>
          <w:sz w:val="24"/>
          <w:szCs w:val="24"/>
        </w:rPr>
        <w:t>Significant administrative restructuring is underway, including the creation and appointment of new leadership roles. At the same time, middle management remains understaffed, contributing to operational strain. The college plans to hold an all-college meeting to provide updates on institutional priorities. Union efforts have included member engagement activities and ongoing bylaw revisions. Facilities challenges continue, including construction disruptions, infrastructure issues such as water and electrical problems, and building maintenance concerns related to recent weather conditions.</w:t>
      </w:r>
    </w:p>
    <w:p w14:paraId="5DA473A0" w14:textId="0F29325E" w:rsidR="001C2DA8" w:rsidRPr="00DA79BF" w:rsidRDefault="001C2DA8" w:rsidP="00DA79BF">
      <w:pPr>
        <w:pStyle w:val="NoSpacing"/>
        <w:rPr>
          <w:rFonts w:ascii="Times New Roman" w:hAnsi="Times New Roman" w:cs="Times New Roman"/>
          <w:sz w:val="24"/>
          <w:szCs w:val="24"/>
        </w:rPr>
      </w:pPr>
      <w:r w:rsidRPr="00DA79BF">
        <w:rPr>
          <w:rFonts w:ascii="Times New Roman" w:hAnsi="Times New Roman" w:cs="Times New Roman"/>
          <w:sz w:val="24"/>
          <w:szCs w:val="24"/>
        </w:rPr>
        <w:t>G</w:t>
      </w:r>
      <w:r w:rsidR="00040982" w:rsidRPr="00DA79BF">
        <w:rPr>
          <w:rFonts w:ascii="Times New Roman" w:hAnsi="Times New Roman" w:cs="Times New Roman"/>
          <w:sz w:val="24"/>
          <w:szCs w:val="24"/>
        </w:rPr>
        <w:t>CC: The chapter</w:t>
      </w:r>
      <w:r w:rsidRPr="00DA79BF">
        <w:rPr>
          <w:rFonts w:ascii="Times New Roman" w:hAnsi="Times New Roman" w:cs="Times New Roman"/>
          <w:sz w:val="24"/>
          <w:szCs w:val="24"/>
        </w:rPr>
        <w:t xml:space="preserve"> reported ongoing financial concerns and the introduction of an early retirement incentive program.</w:t>
      </w:r>
    </w:p>
    <w:p w14:paraId="08F4B6B1" w14:textId="4BD0C958" w:rsidR="001C2DA8" w:rsidRPr="00DA79BF" w:rsidRDefault="001C2DA8" w:rsidP="00DA79BF">
      <w:pPr>
        <w:pStyle w:val="NoSpacing"/>
        <w:rPr>
          <w:rFonts w:ascii="Times New Roman" w:hAnsi="Times New Roman" w:cs="Times New Roman"/>
          <w:sz w:val="24"/>
          <w:szCs w:val="24"/>
        </w:rPr>
      </w:pPr>
      <w:r w:rsidRPr="00DA79BF">
        <w:rPr>
          <w:rFonts w:ascii="Times New Roman" w:hAnsi="Times New Roman" w:cs="Times New Roman"/>
          <w:sz w:val="24"/>
          <w:szCs w:val="24"/>
        </w:rPr>
        <w:t>Be</w:t>
      </w:r>
      <w:r w:rsidR="00040982" w:rsidRPr="00DA79BF">
        <w:rPr>
          <w:rFonts w:ascii="Times New Roman" w:hAnsi="Times New Roman" w:cs="Times New Roman"/>
          <w:sz w:val="24"/>
          <w:szCs w:val="24"/>
        </w:rPr>
        <w:t>CC: The college</w:t>
      </w:r>
      <w:r w:rsidRPr="00DA79BF">
        <w:rPr>
          <w:rFonts w:ascii="Times New Roman" w:hAnsi="Times New Roman" w:cs="Times New Roman"/>
          <w:sz w:val="24"/>
          <w:szCs w:val="24"/>
        </w:rPr>
        <w:t xml:space="preserve"> is conducting a presidential search and continues efforts to increase adjunct participation in union activities.</w:t>
      </w:r>
    </w:p>
    <w:p w14:paraId="47589F5A" w14:textId="22792E5E" w:rsidR="001C2DA8" w:rsidRDefault="00040982" w:rsidP="00DA79BF">
      <w:pPr>
        <w:pStyle w:val="NoSpacing"/>
        <w:rPr>
          <w:rFonts w:ascii="Times New Roman" w:hAnsi="Times New Roman" w:cs="Times New Roman"/>
          <w:sz w:val="24"/>
          <w:szCs w:val="24"/>
        </w:rPr>
      </w:pPr>
      <w:r w:rsidRPr="00DA79BF">
        <w:rPr>
          <w:rFonts w:ascii="Times New Roman" w:hAnsi="Times New Roman" w:cs="Times New Roman"/>
          <w:sz w:val="24"/>
          <w:szCs w:val="24"/>
        </w:rPr>
        <w:t>NECC:</w:t>
      </w:r>
      <w:r w:rsidR="001C2DA8" w:rsidRPr="00DA79BF">
        <w:rPr>
          <w:rFonts w:ascii="Times New Roman" w:hAnsi="Times New Roman" w:cs="Times New Roman"/>
          <w:sz w:val="24"/>
          <w:szCs w:val="24"/>
        </w:rPr>
        <w:t xml:space="preserve"> the chapter is working to rebuild engagement with adjunct faculty and strengthen member participation in union events.</w:t>
      </w:r>
    </w:p>
    <w:p w14:paraId="57FA2BA5" w14:textId="77777777" w:rsidR="00DA79BF" w:rsidRPr="00DA79BF" w:rsidRDefault="00DA79BF" w:rsidP="00DA79BF">
      <w:pPr>
        <w:pStyle w:val="NoSpacing"/>
        <w:rPr>
          <w:rFonts w:ascii="Times New Roman" w:hAnsi="Times New Roman" w:cs="Times New Roman"/>
          <w:sz w:val="24"/>
          <w:szCs w:val="24"/>
        </w:rPr>
      </w:pPr>
    </w:p>
    <w:p w14:paraId="406123A8" w14:textId="77777777" w:rsidR="002D6FBC" w:rsidRDefault="002D6FBC" w:rsidP="00DA79BF">
      <w:pPr>
        <w:pStyle w:val="NoSpacing"/>
        <w:rPr>
          <w:rFonts w:ascii="Times New Roman" w:hAnsi="Times New Roman" w:cs="Times New Roman"/>
          <w:i/>
          <w:iCs/>
          <w:sz w:val="24"/>
          <w:szCs w:val="24"/>
        </w:rPr>
      </w:pPr>
    </w:p>
    <w:p w14:paraId="496189C3" w14:textId="12FAF3A1" w:rsidR="001F29D4" w:rsidRPr="00DA79BF" w:rsidRDefault="001C2DA8" w:rsidP="00DA79BF">
      <w:pPr>
        <w:pStyle w:val="NoSpacing"/>
        <w:rPr>
          <w:rFonts w:ascii="Times New Roman" w:hAnsi="Times New Roman" w:cs="Times New Roman"/>
          <w:i/>
          <w:iCs/>
          <w:sz w:val="24"/>
          <w:szCs w:val="24"/>
        </w:rPr>
      </w:pPr>
      <w:r w:rsidRPr="00DA79BF">
        <w:rPr>
          <w:rFonts w:ascii="Times New Roman" w:hAnsi="Times New Roman" w:cs="Times New Roman"/>
          <w:i/>
          <w:iCs/>
          <w:sz w:val="24"/>
          <w:szCs w:val="24"/>
        </w:rPr>
        <w:lastRenderedPageBreak/>
        <w:t>Adjunct Office Hours Proposal</w:t>
      </w:r>
    </w:p>
    <w:p w14:paraId="03EF9385" w14:textId="25325C9D" w:rsidR="001C2DA8" w:rsidRPr="00DA79BF" w:rsidRDefault="001F29D4" w:rsidP="00DA79BF">
      <w:pPr>
        <w:pStyle w:val="NoSpacing"/>
        <w:rPr>
          <w:rFonts w:ascii="Times New Roman" w:hAnsi="Times New Roman" w:cs="Times New Roman"/>
          <w:sz w:val="24"/>
          <w:szCs w:val="24"/>
        </w:rPr>
      </w:pPr>
      <w:r w:rsidRPr="00DA79BF">
        <w:rPr>
          <w:rFonts w:ascii="Times New Roman" w:hAnsi="Times New Roman" w:cs="Times New Roman"/>
          <w:sz w:val="24"/>
          <w:szCs w:val="24"/>
        </w:rPr>
        <w:t xml:space="preserve">A </w:t>
      </w:r>
      <w:r w:rsidR="001C2DA8" w:rsidRPr="00DA79BF">
        <w:rPr>
          <w:rFonts w:ascii="Times New Roman" w:hAnsi="Times New Roman" w:cs="Times New Roman"/>
          <w:sz w:val="24"/>
          <w:szCs w:val="24"/>
        </w:rPr>
        <w:t xml:space="preserve">proposal </w:t>
      </w:r>
      <w:r w:rsidR="00351B74" w:rsidRPr="00DA79BF">
        <w:rPr>
          <w:rFonts w:ascii="Times New Roman" w:hAnsi="Times New Roman" w:cs="Times New Roman"/>
          <w:sz w:val="24"/>
          <w:szCs w:val="24"/>
        </w:rPr>
        <w:t>has</w:t>
      </w:r>
      <w:r w:rsidR="001C2DA8" w:rsidRPr="00DA79BF">
        <w:rPr>
          <w:rFonts w:ascii="Times New Roman" w:hAnsi="Times New Roman" w:cs="Times New Roman"/>
          <w:sz w:val="24"/>
          <w:szCs w:val="24"/>
        </w:rPr>
        <w:t xml:space="preserve"> been discussed at Roxbury Community College regarding voluntary paid office hours for adjunct faculty. </w:t>
      </w:r>
      <w:r w:rsidRPr="00DA79BF">
        <w:rPr>
          <w:rFonts w:ascii="Times New Roman" w:hAnsi="Times New Roman" w:cs="Times New Roman"/>
          <w:sz w:val="24"/>
          <w:szCs w:val="24"/>
        </w:rPr>
        <w:t>It was</w:t>
      </w:r>
      <w:r w:rsidR="001C2DA8" w:rsidRPr="00DA79BF">
        <w:rPr>
          <w:rFonts w:ascii="Times New Roman" w:hAnsi="Times New Roman" w:cs="Times New Roman"/>
          <w:sz w:val="24"/>
          <w:szCs w:val="24"/>
        </w:rPr>
        <w:t xml:space="preserve"> clarified that chapters do not have the authority to negotiate agreements affecting contract terms independently. Any such proposal would need to be addressed through the union’s formal bargaining or impact bargaining processes with appropriate statewide leadership involved.</w:t>
      </w:r>
    </w:p>
    <w:p w14:paraId="2047A0D2" w14:textId="0A7304C4" w:rsidR="002D6FBC" w:rsidRDefault="00351B74" w:rsidP="002D6FBC">
      <w:pPr>
        <w:spacing w:before="100" w:beforeAutospacing="1" w:after="100" w:afterAutospacing="1"/>
        <w:outlineLvl w:val="2"/>
        <w:rPr>
          <w:sz w:val="24"/>
          <w:szCs w:val="24"/>
        </w:rPr>
      </w:pPr>
      <w:r w:rsidRPr="00DA79BF">
        <w:rPr>
          <w:sz w:val="24"/>
          <w:szCs w:val="24"/>
        </w:rPr>
        <w:tab/>
      </w:r>
      <w:r w:rsidRPr="002D6FBC">
        <w:rPr>
          <w:b/>
          <w:bCs/>
          <w:sz w:val="24"/>
          <w:szCs w:val="24"/>
        </w:rPr>
        <w:t>Motion:</w:t>
      </w:r>
      <w:r w:rsidRPr="00DA79BF">
        <w:rPr>
          <w:sz w:val="24"/>
          <w:szCs w:val="24"/>
        </w:rPr>
        <w:t xml:space="preserve"> To enter into Executive Session at 3:29pm (Nardoni/Adams). </w:t>
      </w:r>
      <w:r w:rsidRPr="002D6FBC">
        <w:rPr>
          <w:b/>
          <w:bCs/>
          <w:sz w:val="24"/>
          <w:szCs w:val="24"/>
        </w:rPr>
        <w:t>Passed.</w:t>
      </w:r>
    </w:p>
    <w:p w14:paraId="61F05E86" w14:textId="44B64A27" w:rsidR="00872A29" w:rsidRPr="00DA79BF" w:rsidRDefault="008C3971" w:rsidP="002D6FBC">
      <w:pPr>
        <w:spacing w:before="100" w:beforeAutospacing="1" w:after="100" w:afterAutospacing="1"/>
        <w:outlineLvl w:val="2"/>
        <w:rPr>
          <w:sz w:val="24"/>
          <w:szCs w:val="24"/>
        </w:rPr>
      </w:pPr>
      <w:r w:rsidRPr="00DA79BF">
        <w:rPr>
          <w:sz w:val="24"/>
          <w:szCs w:val="24"/>
        </w:rPr>
        <w:t xml:space="preserve">Returned to </w:t>
      </w:r>
      <w:r w:rsidR="00DA79BF" w:rsidRPr="00DA79BF">
        <w:rPr>
          <w:sz w:val="24"/>
          <w:szCs w:val="24"/>
        </w:rPr>
        <w:t>Regular Session at 3:42pm</w:t>
      </w:r>
    </w:p>
    <w:p w14:paraId="6600CE6D" w14:textId="3B60AB6E" w:rsidR="002D6FBC" w:rsidRDefault="00DA79BF" w:rsidP="002D6FBC">
      <w:pPr>
        <w:spacing w:before="100" w:beforeAutospacing="1" w:after="100" w:afterAutospacing="1"/>
        <w:ind w:firstLine="720"/>
        <w:rPr>
          <w:b/>
          <w:bCs/>
          <w:sz w:val="24"/>
          <w:szCs w:val="24"/>
        </w:rPr>
      </w:pPr>
      <w:r w:rsidRPr="002D6FBC">
        <w:rPr>
          <w:b/>
          <w:bCs/>
          <w:sz w:val="24"/>
          <w:szCs w:val="24"/>
        </w:rPr>
        <w:t>Motion:</w:t>
      </w:r>
      <w:r w:rsidRPr="00DA79BF">
        <w:rPr>
          <w:sz w:val="24"/>
          <w:szCs w:val="24"/>
        </w:rPr>
        <w:t xml:space="preserve"> To adjourn meeting at 3:34pm (Nadeau/Adams)</w:t>
      </w:r>
      <w:r w:rsidR="00AC6589" w:rsidRPr="00DA79BF">
        <w:rPr>
          <w:sz w:val="24"/>
          <w:szCs w:val="24"/>
        </w:rPr>
        <w:t xml:space="preserve">. </w:t>
      </w:r>
      <w:r w:rsidRPr="002D6FBC">
        <w:rPr>
          <w:b/>
          <w:bCs/>
          <w:sz w:val="24"/>
          <w:szCs w:val="24"/>
        </w:rPr>
        <w:t>Passed.</w:t>
      </w:r>
    </w:p>
    <w:p w14:paraId="09F959B6" w14:textId="454BDD3B" w:rsidR="002D6FBC" w:rsidRPr="002D6FBC" w:rsidRDefault="002D6FBC" w:rsidP="002D6FBC">
      <w:pPr>
        <w:spacing w:before="100" w:beforeAutospacing="1" w:after="100" w:afterAutospacing="1"/>
        <w:rPr>
          <w:sz w:val="24"/>
          <w:szCs w:val="24"/>
        </w:rPr>
      </w:pPr>
      <w:r w:rsidRPr="002D6FBC">
        <w:rPr>
          <w:sz w:val="24"/>
          <w:szCs w:val="24"/>
        </w:rPr>
        <w:t>Respectfully submitted by Colleen Avedikian, MCCC Secretary</w:t>
      </w:r>
    </w:p>
    <w:sectPr w:rsidR="002D6FBC" w:rsidRPr="002D6FBC">
      <w:type w:val="continuous"/>
      <w:pgSz w:w="12240" w:h="15840"/>
      <w:pgMar w:top="660" w:right="1300" w:bottom="280"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B4A4D" w14:textId="77777777" w:rsidR="00D36F94" w:rsidRDefault="00D36F94" w:rsidP="00292518">
      <w:r>
        <w:separator/>
      </w:r>
    </w:p>
  </w:endnote>
  <w:endnote w:type="continuationSeparator" w:id="0">
    <w:p w14:paraId="3B632922" w14:textId="77777777" w:rsidR="00D36F94" w:rsidRDefault="00D36F94" w:rsidP="00292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8406461"/>
      <w:docPartObj>
        <w:docPartGallery w:val="Page Numbers (Bottom of Page)"/>
        <w:docPartUnique/>
      </w:docPartObj>
    </w:sdtPr>
    <w:sdtEndPr>
      <w:rPr>
        <w:noProof/>
      </w:rPr>
    </w:sdtEndPr>
    <w:sdtContent>
      <w:p w14:paraId="412A6A0E" w14:textId="1AC95573" w:rsidR="00B21F10" w:rsidRDefault="00B21F1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1BEC50" w14:textId="77777777" w:rsidR="00292518" w:rsidRDefault="00292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43C54" w14:textId="77777777" w:rsidR="00D36F94" w:rsidRDefault="00D36F94" w:rsidP="00292518">
      <w:r>
        <w:separator/>
      </w:r>
    </w:p>
  </w:footnote>
  <w:footnote w:type="continuationSeparator" w:id="0">
    <w:p w14:paraId="5575BB0A" w14:textId="77777777" w:rsidR="00D36F94" w:rsidRDefault="00D36F94" w:rsidP="00292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2EB2" w14:textId="7C2DA600" w:rsidR="0083483C" w:rsidRDefault="00834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5907"/>
    <w:multiLevelType w:val="multilevel"/>
    <w:tmpl w:val="72024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F4F3B"/>
    <w:multiLevelType w:val="multilevel"/>
    <w:tmpl w:val="7DC45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D076EE"/>
    <w:multiLevelType w:val="multilevel"/>
    <w:tmpl w:val="9DB2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E6828"/>
    <w:multiLevelType w:val="multilevel"/>
    <w:tmpl w:val="10D29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81C2F"/>
    <w:multiLevelType w:val="multilevel"/>
    <w:tmpl w:val="E5B61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446335"/>
    <w:multiLevelType w:val="multilevel"/>
    <w:tmpl w:val="64AA2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DA749A"/>
    <w:multiLevelType w:val="multilevel"/>
    <w:tmpl w:val="1A8C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95798F"/>
    <w:multiLevelType w:val="multilevel"/>
    <w:tmpl w:val="9010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D92991"/>
    <w:multiLevelType w:val="multilevel"/>
    <w:tmpl w:val="C6C4F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510D99"/>
    <w:multiLevelType w:val="multilevel"/>
    <w:tmpl w:val="BCCC6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301F2C"/>
    <w:multiLevelType w:val="multilevel"/>
    <w:tmpl w:val="4462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CB2AF7"/>
    <w:multiLevelType w:val="multilevel"/>
    <w:tmpl w:val="E7321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AC1888"/>
    <w:multiLevelType w:val="multilevel"/>
    <w:tmpl w:val="806E8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E45D08"/>
    <w:multiLevelType w:val="multilevel"/>
    <w:tmpl w:val="6EFAD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251AF1"/>
    <w:multiLevelType w:val="multilevel"/>
    <w:tmpl w:val="A35A4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102512"/>
    <w:multiLevelType w:val="multilevel"/>
    <w:tmpl w:val="9B2E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E168AF"/>
    <w:multiLevelType w:val="multilevel"/>
    <w:tmpl w:val="A100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897FC5"/>
    <w:multiLevelType w:val="multilevel"/>
    <w:tmpl w:val="0CD82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AD74AF"/>
    <w:multiLevelType w:val="multilevel"/>
    <w:tmpl w:val="5F9EC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BD1A15"/>
    <w:multiLevelType w:val="multilevel"/>
    <w:tmpl w:val="AA482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301E59"/>
    <w:multiLevelType w:val="multilevel"/>
    <w:tmpl w:val="DF4E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9B4260"/>
    <w:multiLevelType w:val="multilevel"/>
    <w:tmpl w:val="500E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9C39E5"/>
    <w:multiLevelType w:val="multilevel"/>
    <w:tmpl w:val="6D0C0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65632A"/>
    <w:multiLevelType w:val="multilevel"/>
    <w:tmpl w:val="2D0EC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AA50D0"/>
    <w:multiLevelType w:val="multilevel"/>
    <w:tmpl w:val="F5F0B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655D39"/>
    <w:multiLevelType w:val="multilevel"/>
    <w:tmpl w:val="40462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470929">
    <w:abstractNumId w:val="6"/>
  </w:num>
  <w:num w:numId="2" w16cid:durableId="134181033">
    <w:abstractNumId w:val="11"/>
  </w:num>
  <w:num w:numId="3" w16cid:durableId="1385520116">
    <w:abstractNumId w:val="15"/>
  </w:num>
  <w:num w:numId="4" w16cid:durableId="1455097957">
    <w:abstractNumId w:val="17"/>
  </w:num>
  <w:num w:numId="5" w16cid:durableId="303508788">
    <w:abstractNumId w:val="2"/>
  </w:num>
  <w:num w:numId="6" w16cid:durableId="374623340">
    <w:abstractNumId w:val="9"/>
  </w:num>
  <w:num w:numId="7" w16cid:durableId="1863086401">
    <w:abstractNumId w:val="4"/>
  </w:num>
  <w:num w:numId="8" w16cid:durableId="1095401386">
    <w:abstractNumId w:val="19"/>
  </w:num>
  <w:num w:numId="9" w16cid:durableId="281154524">
    <w:abstractNumId w:val="24"/>
  </w:num>
  <w:num w:numId="10" w16cid:durableId="1690176134">
    <w:abstractNumId w:val="0"/>
  </w:num>
  <w:num w:numId="11" w16cid:durableId="2023506998">
    <w:abstractNumId w:val="18"/>
  </w:num>
  <w:num w:numId="12" w16cid:durableId="1043482811">
    <w:abstractNumId w:val="5"/>
  </w:num>
  <w:num w:numId="13" w16cid:durableId="456535862">
    <w:abstractNumId w:val="21"/>
  </w:num>
  <w:num w:numId="14" w16cid:durableId="1873225339">
    <w:abstractNumId w:val="16"/>
  </w:num>
  <w:num w:numId="15" w16cid:durableId="735278056">
    <w:abstractNumId w:val="23"/>
  </w:num>
  <w:num w:numId="16" w16cid:durableId="482620443">
    <w:abstractNumId w:val="20"/>
  </w:num>
  <w:num w:numId="17" w16cid:durableId="1842768833">
    <w:abstractNumId w:val="12"/>
  </w:num>
  <w:num w:numId="18" w16cid:durableId="190388533">
    <w:abstractNumId w:val="8"/>
  </w:num>
  <w:num w:numId="19" w16cid:durableId="1349789741">
    <w:abstractNumId w:val="13"/>
  </w:num>
  <w:num w:numId="20" w16cid:durableId="2043820383">
    <w:abstractNumId w:val="25"/>
  </w:num>
  <w:num w:numId="21" w16cid:durableId="1024556347">
    <w:abstractNumId w:val="7"/>
  </w:num>
  <w:num w:numId="22" w16cid:durableId="570698473">
    <w:abstractNumId w:val="1"/>
  </w:num>
  <w:num w:numId="23" w16cid:durableId="2138598051">
    <w:abstractNumId w:val="22"/>
  </w:num>
  <w:num w:numId="24" w16cid:durableId="369497870">
    <w:abstractNumId w:val="10"/>
  </w:num>
  <w:num w:numId="25" w16cid:durableId="176389453">
    <w:abstractNumId w:val="3"/>
  </w:num>
  <w:num w:numId="26" w16cid:durableId="1324505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3F"/>
    <w:rsid w:val="00000494"/>
    <w:rsid w:val="000011D7"/>
    <w:rsid w:val="000023DB"/>
    <w:rsid w:val="00003611"/>
    <w:rsid w:val="0000598F"/>
    <w:rsid w:val="000069F3"/>
    <w:rsid w:val="00010CC7"/>
    <w:rsid w:val="00014526"/>
    <w:rsid w:val="000147DC"/>
    <w:rsid w:val="00014F52"/>
    <w:rsid w:val="00016786"/>
    <w:rsid w:val="00022439"/>
    <w:rsid w:val="00023E8B"/>
    <w:rsid w:val="00027F52"/>
    <w:rsid w:val="00037AA2"/>
    <w:rsid w:val="00040982"/>
    <w:rsid w:val="0004378C"/>
    <w:rsid w:val="00045835"/>
    <w:rsid w:val="00046BAF"/>
    <w:rsid w:val="000536CD"/>
    <w:rsid w:val="00060C2F"/>
    <w:rsid w:val="00065382"/>
    <w:rsid w:val="000713EF"/>
    <w:rsid w:val="00072BD9"/>
    <w:rsid w:val="00081A93"/>
    <w:rsid w:val="000824E6"/>
    <w:rsid w:val="000A0368"/>
    <w:rsid w:val="000A148E"/>
    <w:rsid w:val="000A1BF2"/>
    <w:rsid w:val="000A1F07"/>
    <w:rsid w:val="000A7057"/>
    <w:rsid w:val="000B2A27"/>
    <w:rsid w:val="000B37E2"/>
    <w:rsid w:val="000B547E"/>
    <w:rsid w:val="000B6D36"/>
    <w:rsid w:val="000B6DAC"/>
    <w:rsid w:val="000C0919"/>
    <w:rsid w:val="000C1355"/>
    <w:rsid w:val="000C75D4"/>
    <w:rsid w:val="000D33F2"/>
    <w:rsid w:val="000D36E8"/>
    <w:rsid w:val="000D512A"/>
    <w:rsid w:val="000D6AE7"/>
    <w:rsid w:val="000E055A"/>
    <w:rsid w:val="000E2C28"/>
    <w:rsid w:val="000E78E4"/>
    <w:rsid w:val="000E7A45"/>
    <w:rsid w:val="000F25E7"/>
    <w:rsid w:val="0010106B"/>
    <w:rsid w:val="00101BBB"/>
    <w:rsid w:val="00106155"/>
    <w:rsid w:val="00112D23"/>
    <w:rsid w:val="00132E05"/>
    <w:rsid w:val="00137CFA"/>
    <w:rsid w:val="001424D9"/>
    <w:rsid w:val="001434BA"/>
    <w:rsid w:val="00144531"/>
    <w:rsid w:val="001453EF"/>
    <w:rsid w:val="0014622A"/>
    <w:rsid w:val="0016314C"/>
    <w:rsid w:val="001679B9"/>
    <w:rsid w:val="00167F4A"/>
    <w:rsid w:val="001737B2"/>
    <w:rsid w:val="001757C4"/>
    <w:rsid w:val="00180265"/>
    <w:rsid w:val="001839C9"/>
    <w:rsid w:val="001A332D"/>
    <w:rsid w:val="001A6347"/>
    <w:rsid w:val="001A6F93"/>
    <w:rsid w:val="001A774B"/>
    <w:rsid w:val="001A7924"/>
    <w:rsid w:val="001B0D1C"/>
    <w:rsid w:val="001B0F05"/>
    <w:rsid w:val="001B7A34"/>
    <w:rsid w:val="001C18A4"/>
    <w:rsid w:val="001C20E8"/>
    <w:rsid w:val="001C2DA8"/>
    <w:rsid w:val="001C4F4B"/>
    <w:rsid w:val="001E6577"/>
    <w:rsid w:val="001E6719"/>
    <w:rsid w:val="001F29D4"/>
    <w:rsid w:val="001F2D8E"/>
    <w:rsid w:val="001F3549"/>
    <w:rsid w:val="0020173C"/>
    <w:rsid w:val="00204E57"/>
    <w:rsid w:val="002103F3"/>
    <w:rsid w:val="0021083F"/>
    <w:rsid w:val="00213A85"/>
    <w:rsid w:val="0021573D"/>
    <w:rsid w:val="002225D1"/>
    <w:rsid w:val="002241E2"/>
    <w:rsid w:val="0022427C"/>
    <w:rsid w:val="00225248"/>
    <w:rsid w:val="00226881"/>
    <w:rsid w:val="002279FD"/>
    <w:rsid w:val="00227CC6"/>
    <w:rsid w:val="00241E9F"/>
    <w:rsid w:val="0024583A"/>
    <w:rsid w:val="00246316"/>
    <w:rsid w:val="00246538"/>
    <w:rsid w:val="00246819"/>
    <w:rsid w:val="00250C36"/>
    <w:rsid w:val="00255DE1"/>
    <w:rsid w:val="002574CA"/>
    <w:rsid w:val="002631AF"/>
    <w:rsid w:val="00263725"/>
    <w:rsid w:val="00263AAD"/>
    <w:rsid w:val="002641A0"/>
    <w:rsid w:val="00270826"/>
    <w:rsid w:val="0027116D"/>
    <w:rsid w:val="00271ADF"/>
    <w:rsid w:val="0027367A"/>
    <w:rsid w:val="00274611"/>
    <w:rsid w:val="002754FC"/>
    <w:rsid w:val="002774C9"/>
    <w:rsid w:val="00281B02"/>
    <w:rsid w:val="002863BC"/>
    <w:rsid w:val="00286928"/>
    <w:rsid w:val="00292518"/>
    <w:rsid w:val="002934EC"/>
    <w:rsid w:val="00297147"/>
    <w:rsid w:val="002A02D6"/>
    <w:rsid w:val="002A3708"/>
    <w:rsid w:val="002A3F90"/>
    <w:rsid w:val="002C0FC8"/>
    <w:rsid w:val="002C1E5D"/>
    <w:rsid w:val="002D1173"/>
    <w:rsid w:val="002D3497"/>
    <w:rsid w:val="002D4D39"/>
    <w:rsid w:val="002D6FBC"/>
    <w:rsid w:val="002E212B"/>
    <w:rsid w:val="002E31F7"/>
    <w:rsid w:val="002E374B"/>
    <w:rsid w:val="002F3E8B"/>
    <w:rsid w:val="002F5A54"/>
    <w:rsid w:val="002F6669"/>
    <w:rsid w:val="002F745A"/>
    <w:rsid w:val="00314275"/>
    <w:rsid w:val="0031693D"/>
    <w:rsid w:val="0032004C"/>
    <w:rsid w:val="0032392C"/>
    <w:rsid w:val="00325FEA"/>
    <w:rsid w:val="003370A2"/>
    <w:rsid w:val="0033756C"/>
    <w:rsid w:val="0034023B"/>
    <w:rsid w:val="00345B7A"/>
    <w:rsid w:val="00345C44"/>
    <w:rsid w:val="00345E08"/>
    <w:rsid w:val="003467A3"/>
    <w:rsid w:val="00351B74"/>
    <w:rsid w:val="00353AD5"/>
    <w:rsid w:val="00353AF0"/>
    <w:rsid w:val="00355002"/>
    <w:rsid w:val="00355DDF"/>
    <w:rsid w:val="00365306"/>
    <w:rsid w:val="00373036"/>
    <w:rsid w:val="003903F4"/>
    <w:rsid w:val="0039216C"/>
    <w:rsid w:val="0039399D"/>
    <w:rsid w:val="0039494F"/>
    <w:rsid w:val="003A0A91"/>
    <w:rsid w:val="003A1693"/>
    <w:rsid w:val="003A1D22"/>
    <w:rsid w:val="003A2D2D"/>
    <w:rsid w:val="003A4176"/>
    <w:rsid w:val="003A6C9A"/>
    <w:rsid w:val="003B4EAF"/>
    <w:rsid w:val="003B5627"/>
    <w:rsid w:val="003C7819"/>
    <w:rsid w:val="003D45D9"/>
    <w:rsid w:val="003D5AB0"/>
    <w:rsid w:val="003E22E2"/>
    <w:rsid w:val="003E3F70"/>
    <w:rsid w:val="003F0B0C"/>
    <w:rsid w:val="003F2B98"/>
    <w:rsid w:val="003F4A5D"/>
    <w:rsid w:val="00401D09"/>
    <w:rsid w:val="004020B0"/>
    <w:rsid w:val="00403433"/>
    <w:rsid w:val="00405603"/>
    <w:rsid w:val="004123A0"/>
    <w:rsid w:val="004142C3"/>
    <w:rsid w:val="00415C64"/>
    <w:rsid w:val="00416876"/>
    <w:rsid w:val="00423417"/>
    <w:rsid w:val="00431102"/>
    <w:rsid w:val="004321B9"/>
    <w:rsid w:val="00432E35"/>
    <w:rsid w:val="00442831"/>
    <w:rsid w:val="0044322B"/>
    <w:rsid w:val="0044385C"/>
    <w:rsid w:val="004443C7"/>
    <w:rsid w:val="004507AB"/>
    <w:rsid w:val="00450D55"/>
    <w:rsid w:val="004511E7"/>
    <w:rsid w:val="004517F4"/>
    <w:rsid w:val="004564DD"/>
    <w:rsid w:val="00465B03"/>
    <w:rsid w:val="00470930"/>
    <w:rsid w:val="00471C78"/>
    <w:rsid w:val="00475161"/>
    <w:rsid w:val="00481622"/>
    <w:rsid w:val="00482A7E"/>
    <w:rsid w:val="0048505F"/>
    <w:rsid w:val="00491A89"/>
    <w:rsid w:val="0049312B"/>
    <w:rsid w:val="0049383B"/>
    <w:rsid w:val="004964A8"/>
    <w:rsid w:val="004A0062"/>
    <w:rsid w:val="004C1CA9"/>
    <w:rsid w:val="004D02CE"/>
    <w:rsid w:val="004D66F7"/>
    <w:rsid w:val="004E30CE"/>
    <w:rsid w:val="004E64AB"/>
    <w:rsid w:val="004E6B15"/>
    <w:rsid w:val="004F7B15"/>
    <w:rsid w:val="0050170F"/>
    <w:rsid w:val="00506066"/>
    <w:rsid w:val="005119D5"/>
    <w:rsid w:val="00515232"/>
    <w:rsid w:val="00515ECE"/>
    <w:rsid w:val="005274F8"/>
    <w:rsid w:val="005307EA"/>
    <w:rsid w:val="00541730"/>
    <w:rsid w:val="00541860"/>
    <w:rsid w:val="00543298"/>
    <w:rsid w:val="005438BE"/>
    <w:rsid w:val="005446F1"/>
    <w:rsid w:val="00544C33"/>
    <w:rsid w:val="00557B69"/>
    <w:rsid w:val="005617B3"/>
    <w:rsid w:val="00561A9B"/>
    <w:rsid w:val="005645CA"/>
    <w:rsid w:val="0056557E"/>
    <w:rsid w:val="0056561A"/>
    <w:rsid w:val="00567393"/>
    <w:rsid w:val="00576D83"/>
    <w:rsid w:val="00580D9C"/>
    <w:rsid w:val="005829DF"/>
    <w:rsid w:val="005877A2"/>
    <w:rsid w:val="00594A64"/>
    <w:rsid w:val="005950D9"/>
    <w:rsid w:val="005979E8"/>
    <w:rsid w:val="005A19F4"/>
    <w:rsid w:val="005A228D"/>
    <w:rsid w:val="005A2D00"/>
    <w:rsid w:val="005A327C"/>
    <w:rsid w:val="005A607B"/>
    <w:rsid w:val="005B1A27"/>
    <w:rsid w:val="005B6E98"/>
    <w:rsid w:val="005C0EEA"/>
    <w:rsid w:val="005C34EF"/>
    <w:rsid w:val="005D09BE"/>
    <w:rsid w:val="005F2223"/>
    <w:rsid w:val="005F372B"/>
    <w:rsid w:val="005F77DC"/>
    <w:rsid w:val="00600672"/>
    <w:rsid w:val="00615AAE"/>
    <w:rsid w:val="00623FA0"/>
    <w:rsid w:val="0062542B"/>
    <w:rsid w:val="00627756"/>
    <w:rsid w:val="0063490E"/>
    <w:rsid w:val="00636A41"/>
    <w:rsid w:val="00641324"/>
    <w:rsid w:val="0064245C"/>
    <w:rsid w:val="00643424"/>
    <w:rsid w:val="0065290B"/>
    <w:rsid w:val="00660AD5"/>
    <w:rsid w:val="00663D3D"/>
    <w:rsid w:val="00664F17"/>
    <w:rsid w:val="00666598"/>
    <w:rsid w:val="006835A8"/>
    <w:rsid w:val="00685EBC"/>
    <w:rsid w:val="0069330E"/>
    <w:rsid w:val="0069415F"/>
    <w:rsid w:val="00694D67"/>
    <w:rsid w:val="006A199C"/>
    <w:rsid w:val="006A4FAE"/>
    <w:rsid w:val="006A766F"/>
    <w:rsid w:val="006B1C39"/>
    <w:rsid w:val="006C0BDE"/>
    <w:rsid w:val="006D4D7F"/>
    <w:rsid w:val="006E2A39"/>
    <w:rsid w:val="006E32E0"/>
    <w:rsid w:val="006E3D97"/>
    <w:rsid w:val="006E53BD"/>
    <w:rsid w:val="006F0488"/>
    <w:rsid w:val="006F1293"/>
    <w:rsid w:val="006F4EA7"/>
    <w:rsid w:val="0071042C"/>
    <w:rsid w:val="00714953"/>
    <w:rsid w:val="00715759"/>
    <w:rsid w:val="00720219"/>
    <w:rsid w:val="00723767"/>
    <w:rsid w:val="00726C0D"/>
    <w:rsid w:val="0072780E"/>
    <w:rsid w:val="007302FB"/>
    <w:rsid w:val="00731833"/>
    <w:rsid w:val="00732C65"/>
    <w:rsid w:val="007369E7"/>
    <w:rsid w:val="00755FB7"/>
    <w:rsid w:val="00762F7B"/>
    <w:rsid w:val="00764E64"/>
    <w:rsid w:val="00770D96"/>
    <w:rsid w:val="0077146C"/>
    <w:rsid w:val="00772727"/>
    <w:rsid w:val="00773EB1"/>
    <w:rsid w:val="00775F1D"/>
    <w:rsid w:val="00775FD5"/>
    <w:rsid w:val="0078628E"/>
    <w:rsid w:val="0078672F"/>
    <w:rsid w:val="007913E7"/>
    <w:rsid w:val="007925AD"/>
    <w:rsid w:val="00797880"/>
    <w:rsid w:val="007B2A14"/>
    <w:rsid w:val="007B4421"/>
    <w:rsid w:val="007B4449"/>
    <w:rsid w:val="007C3CDB"/>
    <w:rsid w:val="007C4079"/>
    <w:rsid w:val="007D13FF"/>
    <w:rsid w:val="007D51F7"/>
    <w:rsid w:val="007D72E0"/>
    <w:rsid w:val="007E25B1"/>
    <w:rsid w:val="007E3643"/>
    <w:rsid w:val="007E44F6"/>
    <w:rsid w:val="007E4FEC"/>
    <w:rsid w:val="007E65BE"/>
    <w:rsid w:val="007F1032"/>
    <w:rsid w:val="007F1880"/>
    <w:rsid w:val="00800913"/>
    <w:rsid w:val="00800E03"/>
    <w:rsid w:val="00800E42"/>
    <w:rsid w:val="008101E7"/>
    <w:rsid w:val="008103F7"/>
    <w:rsid w:val="008113E5"/>
    <w:rsid w:val="008151D6"/>
    <w:rsid w:val="00817FC3"/>
    <w:rsid w:val="00826F99"/>
    <w:rsid w:val="00831AC7"/>
    <w:rsid w:val="0083483C"/>
    <w:rsid w:val="00840AAC"/>
    <w:rsid w:val="0084470E"/>
    <w:rsid w:val="008505E2"/>
    <w:rsid w:val="00853359"/>
    <w:rsid w:val="008535B7"/>
    <w:rsid w:val="0086396C"/>
    <w:rsid w:val="00865CB6"/>
    <w:rsid w:val="00872A29"/>
    <w:rsid w:val="008807D9"/>
    <w:rsid w:val="00880C32"/>
    <w:rsid w:val="008A1DB8"/>
    <w:rsid w:val="008A55BF"/>
    <w:rsid w:val="008A7184"/>
    <w:rsid w:val="008B412B"/>
    <w:rsid w:val="008B76EA"/>
    <w:rsid w:val="008C3971"/>
    <w:rsid w:val="008C6017"/>
    <w:rsid w:val="008C7477"/>
    <w:rsid w:val="008C7C82"/>
    <w:rsid w:val="008D023F"/>
    <w:rsid w:val="008D31E3"/>
    <w:rsid w:val="008D6D67"/>
    <w:rsid w:val="008E201E"/>
    <w:rsid w:val="008E3EE2"/>
    <w:rsid w:val="00900473"/>
    <w:rsid w:val="00905002"/>
    <w:rsid w:val="009078E3"/>
    <w:rsid w:val="009122B5"/>
    <w:rsid w:val="009138B3"/>
    <w:rsid w:val="0091730B"/>
    <w:rsid w:val="00920843"/>
    <w:rsid w:val="00922377"/>
    <w:rsid w:val="00941008"/>
    <w:rsid w:val="00950E37"/>
    <w:rsid w:val="009512CE"/>
    <w:rsid w:val="00953F5F"/>
    <w:rsid w:val="009559BE"/>
    <w:rsid w:val="00957489"/>
    <w:rsid w:val="00961AF0"/>
    <w:rsid w:val="009657D9"/>
    <w:rsid w:val="009678CA"/>
    <w:rsid w:val="009755AF"/>
    <w:rsid w:val="00981EC0"/>
    <w:rsid w:val="009A0817"/>
    <w:rsid w:val="009A0DCB"/>
    <w:rsid w:val="009A4678"/>
    <w:rsid w:val="009B3A69"/>
    <w:rsid w:val="009B50A3"/>
    <w:rsid w:val="009B5309"/>
    <w:rsid w:val="009B5BE5"/>
    <w:rsid w:val="009B6895"/>
    <w:rsid w:val="009C1F0A"/>
    <w:rsid w:val="009C2643"/>
    <w:rsid w:val="009C2C19"/>
    <w:rsid w:val="009C3904"/>
    <w:rsid w:val="009C5E69"/>
    <w:rsid w:val="009E0C59"/>
    <w:rsid w:val="009E1EC7"/>
    <w:rsid w:val="009E2A4C"/>
    <w:rsid w:val="009E7A14"/>
    <w:rsid w:val="009E7E6F"/>
    <w:rsid w:val="009F311A"/>
    <w:rsid w:val="009F495D"/>
    <w:rsid w:val="009F5163"/>
    <w:rsid w:val="009F7C46"/>
    <w:rsid w:val="00A01164"/>
    <w:rsid w:val="00A07FF7"/>
    <w:rsid w:val="00A10B86"/>
    <w:rsid w:val="00A1569D"/>
    <w:rsid w:val="00A17DE9"/>
    <w:rsid w:val="00A23CE6"/>
    <w:rsid w:val="00A24D2C"/>
    <w:rsid w:val="00A24DB2"/>
    <w:rsid w:val="00A2518C"/>
    <w:rsid w:val="00A2698A"/>
    <w:rsid w:val="00A278E3"/>
    <w:rsid w:val="00A32783"/>
    <w:rsid w:val="00A34951"/>
    <w:rsid w:val="00A4138E"/>
    <w:rsid w:val="00A46F38"/>
    <w:rsid w:val="00A47BBA"/>
    <w:rsid w:val="00A47F01"/>
    <w:rsid w:val="00A5758B"/>
    <w:rsid w:val="00A57799"/>
    <w:rsid w:val="00A7509A"/>
    <w:rsid w:val="00A77095"/>
    <w:rsid w:val="00A8200D"/>
    <w:rsid w:val="00A82C18"/>
    <w:rsid w:val="00A90B7C"/>
    <w:rsid w:val="00A960BF"/>
    <w:rsid w:val="00AA07E8"/>
    <w:rsid w:val="00AA139D"/>
    <w:rsid w:val="00AA66B5"/>
    <w:rsid w:val="00AB0DF7"/>
    <w:rsid w:val="00AB1FF5"/>
    <w:rsid w:val="00AB442C"/>
    <w:rsid w:val="00AB7303"/>
    <w:rsid w:val="00AB79BF"/>
    <w:rsid w:val="00AB7F96"/>
    <w:rsid w:val="00AC6589"/>
    <w:rsid w:val="00AC66AA"/>
    <w:rsid w:val="00AC6E9F"/>
    <w:rsid w:val="00AD2DFC"/>
    <w:rsid w:val="00AD5F85"/>
    <w:rsid w:val="00AD7B0F"/>
    <w:rsid w:val="00AE3565"/>
    <w:rsid w:val="00AE3734"/>
    <w:rsid w:val="00AE3E10"/>
    <w:rsid w:val="00AE55EE"/>
    <w:rsid w:val="00AF0307"/>
    <w:rsid w:val="00AF20BC"/>
    <w:rsid w:val="00B03387"/>
    <w:rsid w:val="00B079C0"/>
    <w:rsid w:val="00B110A8"/>
    <w:rsid w:val="00B1146A"/>
    <w:rsid w:val="00B1218F"/>
    <w:rsid w:val="00B140D0"/>
    <w:rsid w:val="00B1687E"/>
    <w:rsid w:val="00B16E8E"/>
    <w:rsid w:val="00B211D7"/>
    <w:rsid w:val="00B21F10"/>
    <w:rsid w:val="00B234F7"/>
    <w:rsid w:val="00B328DE"/>
    <w:rsid w:val="00B33FF7"/>
    <w:rsid w:val="00B36BF8"/>
    <w:rsid w:val="00B372DD"/>
    <w:rsid w:val="00B40C70"/>
    <w:rsid w:val="00B437FC"/>
    <w:rsid w:val="00B54BCA"/>
    <w:rsid w:val="00B5661E"/>
    <w:rsid w:val="00B64AA4"/>
    <w:rsid w:val="00B700EF"/>
    <w:rsid w:val="00B716A3"/>
    <w:rsid w:val="00B747AE"/>
    <w:rsid w:val="00B764AE"/>
    <w:rsid w:val="00B85C52"/>
    <w:rsid w:val="00B87D7E"/>
    <w:rsid w:val="00B90E8D"/>
    <w:rsid w:val="00B9333B"/>
    <w:rsid w:val="00B93483"/>
    <w:rsid w:val="00B95D22"/>
    <w:rsid w:val="00BA0F46"/>
    <w:rsid w:val="00BA3710"/>
    <w:rsid w:val="00BA4A8E"/>
    <w:rsid w:val="00BA68D7"/>
    <w:rsid w:val="00BB195B"/>
    <w:rsid w:val="00BB1AA9"/>
    <w:rsid w:val="00BC0CA9"/>
    <w:rsid w:val="00BC39D7"/>
    <w:rsid w:val="00BD121E"/>
    <w:rsid w:val="00BD56CC"/>
    <w:rsid w:val="00BD5A1E"/>
    <w:rsid w:val="00BD7398"/>
    <w:rsid w:val="00BD760E"/>
    <w:rsid w:val="00BE302B"/>
    <w:rsid w:val="00BE41C5"/>
    <w:rsid w:val="00BF384F"/>
    <w:rsid w:val="00BF7AFF"/>
    <w:rsid w:val="00C01D4D"/>
    <w:rsid w:val="00C02211"/>
    <w:rsid w:val="00C027A3"/>
    <w:rsid w:val="00C029C4"/>
    <w:rsid w:val="00C06BF1"/>
    <w:rsid w:val="00C075DB"/>
    <w:rsid w:val="00C13EA8"/>
    <w:rsid w:val="00C172FC"/>
    <w:rsid w:val="00C17762"/>
    <w:rsid w:val="00C216C7"/>
    <w:rsid w:val="00C23DEF"/>
    <w:rsid w:val="00C23FF4"/>
    <w:rsid w:val="00C27D98"/>
    <w:rsid w:val="00C354F6"/>
    <w:rsid w:val="00C41D12"/>
    <w:rsid w:val="00C42CFB"/>
    <w:rsid w:val="00C447C7"/>
    <w:rsid w:val="00C5124B"/>
    <w:rsid w:val="00C54D6C"/>
    <w:rsid w:val="00C55618"/>
    <w:rsid w:val="00C62498"/>
    <w:rsid w:val="00C631EF"/>
    <w:rsid w:val="00C64013"/>
    <w:rsid w:val="00C65B49"/>
    <w:rsid w:val="00C729CF"/>
    <w:rsid w:val="00C92759"/>
    <w:rsid w:val="00C92F76"/>
    <w:rsid w:val="00C9461E"/>
    <w:rsid w:val="00C9672F"/>
    <w:rsid w:val="00C97E19"/>
    <w:rsid w:val="00CA3005"/>
    <w:rsid w:val="00CA46ED"/>
    <w:rsid w:val="00CA5EBA"/>
    <w:rsid w:val="00CB4AAC"/>
    <w:rsid w:val="00CB4F45"/>
    <w:rsid w:val="00CB5E42"/>
    <w:rsid w:val="00CB5EFF"/>
    <w:rsid w:val="00CB6CF8"/>
    <w:rsid w:val="00CC003D"/>
    <w:rsid w:val="00CC10A7"/>
    <w:rsid w:val="00CC4C66"/>
    <w:rsid w:val="00CC4D00"/>
    <w:rsid w:val="00CC62E6"/>
    <w:rsid w:val="00CD7C45"/>
    <w:rsid w:val="00CD7DA7"/>
    <w:rsid w:val="00CE24AC"/>
    <w:rsid w:val="00CE413F"/>
    <w:rsid w:val="00CE5596"/>
    <w:rsid w:val="00CF0BB5"/>
    <w:rsid w:val="00CF20FA"/>
    <w:rsid w:val="00D0646F"/>
    <w:rsid w:val="00D10EC4"/>
    <w:rsid w:val="00D13A55"/>
    <w:rsid w:val="00D162E5"/>
    <w:rsid w:val="00D1755B"/>
    <w:rsid w:val="00D2421D"/>
    <w:rsid w:val="00D36F94"/>
    <w:rsid w:val="00D40DE2"/>
    <w:rsid w:val="00D428C6"/>
    <w:rsid w:val="00D430DF"/>
    <w:rsid w:val="00D43B53"/>
    <w:rsid w:val="00D46EFB"/>
    <w:rsid w:val="00D525D9"/>
    <w:rsid w:val="00D53CCA"/>
    <w:rsid w:val="00D53F79"/>
    <w:rsid w:val="00D62CFC"/>
    <w:rsid w:val="00D63910"/>
    <w:rsid w:val="00D6712C"/>
    <w:rsid w:val="00D7792A"/>
    <w:rsid w:val="00D8060E"/>
    <w:rsid w:val="00D83D61"/>
    <w:rsid w:val="00D86323"/>
    <w:rsid w:val="00D927D6"/>
    <w:rsid w:val="00D93255"/>
    <w:rsid w:val="00D959D4"/>
    <w:rsid w:val="00DA06C5"/>
    <w:rsid w:val="00DA4FBB"/>
    <w:rsid w:val="00DA79BF"/>
    <w:rsid w:val="00DC0C2C"/>
    <w:rsid w:val="00DC4CEA"/>
    <w:rsid w:val="00DC6284"/>
    <w:rsid w:val="00DD23BA"/>
    <w:rsid w:val="00DD33BD"/>
    <w:rsid w:val="00DD4880"/>
    <w:rsid w:val="00DE0FFF"/>
    <w:rsid w:val="00DE61D7"/>
    <w:rsid w:val="00DE6533"/>
    <w:rsid w:val="00DF684E"/>
    <w:rsid w:val="00E033AB"/>
    <w:rsid w:val="00E05F1A"/>
    <w:rsid w:val="00E07DDE"/>
    <w:rsid w:val="00E12FFF"/>
    <w:rsid w:val="00E151E1"/>
    <w:rsid w:val="00E155CD"/>
    <w:rsid w:val="00E16D10"/>
    <w:rsid w:val="00E2097B"/>
    <w:rsid w:val="00E30180"/>
    <w:rsid w:val="00E3266D"/>
    <w:rsid w:val="00E51488"/>
    <w:rsid w:val="00E60CCB"/>
    <w:rsid w:val="00E62E3E"/>
    <w:rsid w:val="00E735C0"/>
    <w:rsid w:val="00E753C8"/>
    <w:rsid w:val="00E777EA"/>
    <w:rsid w:val="00E81803"/>
    <w:rsid w:val="00E82D38"/>
    <w:rsid w:val="00E87BBC"/>
    <w:rsid w:val="00E920F2"/>
    <w:rsid w:val="00EA0591"/>
    <w:rsid w:val="00EA4991"/>
    <w:rsid w:val="00EA505E"/>
    <w:rsid w:val="00EB022A"/>
    <w:rsid w:val="00EB2993"/>
    <w:rsid w:val="00EB5383"/>
    <w:rsid w:val="00EB56E5"/>
    <w:rsid w:val="00EC2932"/>
    <w:rsid w:val="00EC3078"/>
    <w:rsid w:val="00EC7010"/>
    <w:rsid w:val="00ED25B6"/>
    <w:rsid w:val="00ED5CDA"/>
    <w:rsid w:val="00EE0771"/>
    <w:rsid w:val="00EE413A"/>
    <w:rsid w:val="00EF4017"/>
    <w:rsid w:val="00EF64A9"/>
    <w:rsid w:val="00F00C18"/>
    <w:rsid w:val="00F115AB"/>
    <w:rsid w:val="00F13765"/>
    <w:rsid w:val="00F143CA"/>
    <w:rsid w:val="00F20CDA"/>
    <w:rsid w:val="00F26CB8"/>
    <w:rsid w:val="00F3482D"/>
    <w:rsid w:val="00F34BC8"/>
    <w:rsid w:val="00F40374"/>
    <w:rsid w:val="00F5361E"/>
    <w:rsid w:val="00F6627F"/>
    <w:rsid w:val="00F67722"/>
    <w:rsid w:val="00F73791"/>
    <w:rsid w:val="00F75062"/>
    <w:rsid w:val="00F81C3D"/>
    <w:rsid w:val="00F90852"/>
    <w:rsid w:val="00F95901"/>
    <w:rsid w:val="00FA683B"/>
    <w:rsid w:val="00FB78CC"/>
    <w:rsid w:val="00FC0825"/>
    <w:rsid w:val="00FC0EF7"/>
    <w:rsid w:val="00FC6D19"/>
    <w:rsid w:val="00FE0ED8"/>
    <w:rsid w:val="00FE2B09"/>
    <w:rsid w:val="00FE5A80"/>
    <w:rsid w:val="00FE7237"/>
    <w:rsid w:val="00FE7D25"/>
    <w:rsid w:val="00FF482E"/>
    <w:rsid w:val="00FF4BE6"/>
    <w:rsid w:val="00FF5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AD5A8"/>
  <w15:docId w15:val="{8529C750-68F6-44CB-B53B-B2BF48AE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0"/>
      <w:ind w:left="271"/>
      <w:outlineLvl w:val="0"/>
    </w:pPr>
    <w:rPr>
      <w:rFonts w:ascii="Arial" w:eastAsia="Arial" w:hAnsi="Arial" w:cs="Arial"/>
      <w:b/>
      <w:bCs/>
      <w:sz w:val="28"/>
      <w:szCs w:val="28"/>
      <w:u w:val="single" w:color="000000"/>
    </w:rPr>
  </w:style>
  <w:style w:type="paragraph" w:styleId="Heading3">
    <w:name w:val="heading 3"/>
    <w:basedOn w:val="Normal"/>
    <w:next w:val="Normal"/>
    <w:link w:val="Heading3Char"/>
    <w:uiPriority w:val="9"/>
    <w:semiHidden/>
    <w:unhideWhenUsed/>
    <w:qFormat/>
    <w:rsid w:val="00BD76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723767"/>
    <w:pPr>
      <w:keepNext/>
      <w:keepLines/>
      <w:widowControl/>
      <w:autoSpaceDE/>
      <w:autoSpaceDN/>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00"/>
    </w:pPr>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56"/>
      <w:ind w:left="109" w:right="531"/>
    </w:pPr>
  </w:style>
  <w:style w:type="character" w:styleId="Hyperlink">
    <w:name w:val="Hyperlink"/>
    <w:basedOn w:val="DefaultParagraphFont"/>
    <w:uiPriority w:val="99"/>
    <w:unhideWhenUsed/>
    <w:rsid w:val="00FB78CC"/>
    <w:rPr>
      <w:color w:val="0000FF" w:themeColor="hyperlink"/>
      <w:u w:val="single"/>
    </w:rPr>
  </w:style>
  <w:style w:type="character" w:styleId="UnresolvedMention">
    <w:name w:val="Unresolved Mention"/>
    <w:basedOn w:val="DefaultParagraphFont"/>
    <w:uiPriority w:val="99"/>
    <w:semiHidden/>
    <w:unhideWhenUsed/>
    <w:rsid w:val="00FB78CC"/>
    <w:rPr>
      <w:color w:val="605E5C"/>
      <w:shd w:val="clear" w:color="auto" w:fill="E1DFDD"/>
    </w:rPr>
  </w:style>
  <w:style w:type="character" w:styleId="FollowedHyperlink">
    <w:name w:val="FollowedHyperlink"/>
    <w:basedOn w:val="DefaultParagraphFont"/>
    <w:uiPriority w:val="99"/>
    <w:semiHidden/>
    <w:unhideWhenUsed/>
    <w:rsid w:val="00B764AE"/>
    <w:rPr>
      <w:color w:val="800080" w:themeColor="followedHyperlink"/>
      <w:u w:val="single"/>
    </w:rPr>
  </w:style>
  <w:style w:type="character" w:styleId="Strong">
    <w:name w:val="Strong"/>
    <w:basedOn w:val="DefaultParagraphFont"/>
    <w:uiPriority w:val="22"/>
    <w:qFormat/>
    <w:rsid w:val="009657D9"/>
    <w:rPr>
      <w:b/>
      <w:bCs/>
    </w:rPr>
  </w:style>
  <w:style w:type="paragraph" w:styleId="Header">
    <w:name w:val="header"/>
    <w:basedOn w:val="Normal"/>
    <w:link w:val="HeaderChar"/>
    <w:uiPriority w:val="99"/>
    <w:unhideWhenUsed/>
    <w:rsid w:val="00292518"/>
    <w:pPr>
      <w:tabs>
        <w:tab w:val="center" w:pos="4680"/>
        <w:tab w:val="right" w:pos="9360"/>
      </w:tabs>
    </w:pPr>
  </w:style>
  <w:style w:type="character" w:customStyle="1" w:styleId="HeaderChar">
    <w:name w:val="Header Char"/>
    <w:basedOn w:val="DefaultParagraphFont"/>
    <w:link w:val="Header"/>
    <w:uiPriority w:val="99"/>
    <w:rsid w:val="00292518"/>
    <w:rPr>
      <w:rFonts w:ascii="Times New Roman" w:eastAsia="Times New Roman" w:hAnsi="Times New Roman" w:cs="Times New Roman"/>
    </w:rPr>
  </w:style>
  <w:style w:type="paragraph" w:styleId="Footer">
    <w:name w:val="footer"/>
    <w:basedOn w:val="Normal"/>
    <w:link w:val="FooterChar"/>
    <w:uiPriority w:val="99"/>
    <w:unhideWhenUsed/>
    <w:rsid w:val="00292518"/>
    <w:pPr>
      <w:tabs>
        <w:tab w:val="center" w:pos="4680"/>
        <w:tab w:val="right" w:pos="9360"/>
      </w:tabs>
    </w:pPr>
  </w:style>
  <w:style w:type="character" w:customStyle="1" w:styleId="FooterChar">
    <w:name w:val="Footer Char"/>
    <w:basedOn w:val="DefaultParagraphFont"/>
    <w:link w:val="Footer"/>
    <w:uiPriority w:val="99"/>
    <w:rsid w:val="00292518"/>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3490E"/>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723767"/>
    <w:rPr>
      <w:rFonts w:eastAsiaTheme="majorEastAsia" w:cstheme="majorBidi"/>
      <w:i/>
      <w:iCs/>
      <w:color w:val="365F91" w:themeColor="accent1" w:themeShade="BF"/>
      <w:kern w:val="2"/>
      <w14:ligatures w14:val="standardContextual"/>
    </w:rPr>
  </w:style>
  <w:style w:type="paragraph" w:styleId="NormalWeb">
    <w:name w:val="Normal (Web)"/>
    <w:basedOn w:val="Normal"/>
    <w:uiPriority w:val="99"/>
    <w:unhideWhenUsed/>
    <w:rsid w:val="00F3482D"/>
    <w:pPr>
      <w:widowControl/>
      <w:autoSpaceDE/>
      <w:autoSpaceDN/>
      <w:spacing w:before="100" w:beforeAutospacing="1" w:after="100" w:afterAutospacing="1"/>
    </w:pPr>
    <w:rPr>
      <w:sz w:val="24"/>
      <w:szCs w:val="24"/>
    </w:rPr>
  </w:style>
  <w:style w:type="paragraph" w:styleId="NoSpacing">
    <w:name w:val="No Spacing"/>
    <w:uiPriority w:val="1"/>
    <w:qFormat/>
    <w:rsid w:val="00F3482D"/>
    <w:pPr>
      <w:widowControl/>
      <w:autoSpaceDE/>
      <w:autoSpaceDN/>
    </w:pPr>
    <w:rPr>
      <w:kern w:val="2"/>
      <w14:ligatures w14:val="standardContextual"/>
    </w:rPr>
  </w:style>
  <w:style w:type="character" w:styleId="Emphasis">
    <w:name w:val="Emphasis"/>
    <w:basedOn w:val="DefaultParagraphFont"/>
    <w:uiPriority w:val="20"/>
    <w:qFormat/>
    <w:rsid w:val="005A607B"/>
    <w:rPr>
      <w:i/>
      <w:iCs/>
    </w:rPr>
  </w:style>
  <w:style w:type="character" w:customStyle="1" w:styleId="Heading3Char">
    <w:name w:val="Heading 3 Char"/>
    <w:basedOn w:val="DefaultParagraphFont"/>
    <w:link w:val="Heading3"/>
    <w:uiPriority w:val="9"/>
    <w:semiHidden/>
    <w:rsid w:val="00BD760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5079">
      <w:bodyDiv w:val="1"/>
      <w:marLeft w:val="0"/>
      <w:marRight w:val="0"/>
      <w:marTop w:val="0"/>
      <w:marBottom w:val="0"/>
      <w:divBdr>
        <w:top w:val="none" w:sz="0" w:space="0" w:color="auto"/>
        <w:left w:val="none" w:sz="0" w:space="0" w:color="auto"/>
        <w:bottom w:val="none" w:sz="0" w:space="0" w:color="auto"/>
        <w:right w:val="none" w:sz="0" w:space="0" w:color="auto"/>
      </w:divBdr>
    </w:div>
    <w:div w:id="71784705">
      <w:bodyDiv w:val="1"/>
      <w:marLeft w:val="0"/>
      <w:marRight w:val="0"/>
      <w:marTop w:val="0"/>
      <w:marBottom w:val="0"/>
      <w:divBdr>
        <w:top w:val="none" w:sz="0" w:space="0" w:color="auto"/>
        <w:left w:val="none" w:sz="0" w:space="0" w:color="auto"/>
        <w:bottom w:val="none" w:sz="0" w:space="0" w:color="auto"/>
        <w:right w:val="none" w:sz="0" w:space="0" w:color="auto"/>
      </w:divBdr>
    </w:div>
    <w:div w:id="196050002">
      <w:bodyDiv w:val="1"/>
      <w:marLeft w:val="0"/>
      <w:marRight w:val="0"/>
      <w:marTop w:val="0"/>
      <w:marBottom w:val="0"/>
      <w:divBdr>
        <w:top w:val="none" w:sz="0" w:space="0" w:color="auto"/>
        <w:left w:val="none" w:sz="0" w:space="0" w:color="auto"/>
        <w:bottom w:val="none" w:sz="0" w:space="0" w:color="auto"/>
        <w:right w:val="none" w:sz="0" w:space="0" w:color="auto"/>
      </w:divBdr>
    </w:div>
    <w:div w:id="2023629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EF6B6-43A5-4698-AFD9-E14338513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3725</Words>
  <Characters>22430</Characters>
  <Application>Microsoft Office Word</Application>
  <DocSecurity>0</DocSecurity>
  <Lines>362</Lines>
  <Paragraphs>91</Paragraphs>
  <ScaleCrop>false</ScaleCrop>
  <HeadingPairs>
    <vt:vector size="2" baseType="variant">
      <vt:variant>
        <vt:lpstr>Title</vt:lpstr>
      </vt:variant>
      <vt:variant>
        <vt:i4>1</vt:i4>
      </vt:variant>
    </vt:vector>
  </HeadingPairs>
  <TitlesOfParts>
    <vt:vector size="1" baseType="lpstr">
      <vt:lpstr>Massachusetts Community College Council</vt:lpstr>
    </vt:vector>
  </TitlesOfParts>
  <Company/>
  <LinksUpToDate>false</LinksUpToDate>
  <CharactersWithSpaces>26097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Community College Council</dc:title>
  <dc:creator>Margaret Wong</dc:creator>
  <cp:lastModifiedBy>Colleen Avedikian</cp:lastModifiedBy>
  <cp:revision>2</cp:revision>
  <dcterms:created xsi:type="dcterms:W3CDTF">2026-05-26T18:39:00Z</dcterms:created>
  <dcterms:modified xsi:type="dcterms:W3CDTF">2026-05-26T18:39:00Z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2021-05-26T00:00:00Z</vt:filetime>
  </property>
  <property fmtid="{D5CDD505-2E9C-101B-9397-08002B2CF9AE}" pid="3" name="Creator">
    <vt:lpwstr>Microsoft® Word 2019</vt:lpwstr>
  </property>
  <property fmtid="{D5CDD505-2E9C-101B-9397-08002B2CF9AE}" pid="4" name="LastSaved">
    <vt:filetime>2022-04-06T00:00:00Z</vt:filetime>
  </property>
</Properties>
</file>