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CACE" w14:textId="2451E780" w:rsidR="00317BE1" w:rsidRDefault="00317BE1"/>
    <w:p w14:paraId="52BFF224" w14:textId="702DCC62" w:rsidR="00631FAA" w:rsidRPr="006668FD" w:rsidRDefault="0037019B" w:rsidP="00631FAA">
      <w:pPr>
        <w:pStyle w:val="NoSpacing"/>
        <w:jc w:val="center"/>
        <w:rPr>
          <w:b/>
          <w:bCs/>
        </w:rPr>
      </w:pPr>
      <w:r>
        <w:rPr>
          <w:b/>
          <w:bCs/>
        </w:rPr>
        <w:t>Approved</w:t>
      </w:r>
      <w:r w:rsidR="00197725">
        <w:rPr>
          <w:b/>
          <w:bCs/>
        </w:rPr>
        <w:t xml:space="preserve"> </w:t>
      </w:r>
      <w:r w:rsidR="009247FE">
        <w:rPr>
          <w:b/>
          <w:bCs/>
        </w:rPr>
        <w:t xml:space="preserve">MCCC </w:t>
      </w:r>
      <w:r w:rsidR="00631FAA" w:rsidRPr="006668FD">
        <w:rPr>
          <w:b/>
          <w:bCs/>
        </w:rPr>
        <w:t>Executive Committee Meeting</w:t>
      </w:r>
      <w:r w:rsidR="000B2549">
        <w:rPr>
          <w:b/>
          <w:bCs/>
        </w:rPr>
        <w:t xml:space="preserve"> Minutes</w:t>
      </w:r>
    </w:p>
    <w:p w14:paraId="28B934D5" w14:textId="2E66EA2F" w:rsidR="00631FAA" w:rsidRPr="006668FD" w:rsidRDefault="00BC69D9" w:rsidP="00631FAA">
      <w:pPr>
        <w:pStyle w:val="NoSpacing"/>
        <w:jc w:val="center"/>
        <w:rPr>
          <w:b/>
          <w:bCs/>
        </w:rPr>
      </w:pPr>
      <w:r>
        <w:rPr>
          <w:b/>
          <w:bCs/>
        </w:rPr>
        <w:t>August 11</w:t>
      </w:r>
      <w:r w:rsidR="00631FAA" w:rsidRPr="006668FD">
        <w:rPr>
          <w:b/>
          <w:bCs/>
        </w:rPr>
        <w:t>, 2023</w:t>
      </w:r>
      <w:r>
        <w:rPr>
          <w:b/>
          <w:bCs/>
        </w:rPr>
        <w:t>, 10:30am</w:t>
      </w:r>
    </w:p>
    <w:p w14:paraId="642C9C7A" w14:textId="77777777" w:rsidR="00631FAA" w:rsidRPr="006668FD" w:rsidRDefault="00631FAA" w:rsidP="00631FAA">
      <w:pPr>
        <w:pStyle w:val="NoSpacing"/>
        <w:jc w:val="center"/>
        <w:rPr>
          <w:b/>
          <w:bCs/>
        </w:rPr>
      </w:pPr>
      <w:r w:rsidRPr="006668FD">
        <w:rPr>
          <w:b/>
          <w:bCs/>
        </w:rPr>
        <w:t>Via Zoom</w:t>
      </w:r>
    </w:p>
    <w:p w14:paraId="1E7BF101" w14:textId="77777777" w:rsidR="00631FAA" w:rsidRDefault="00631FAA" w:rsidP="00631FAA">
      <w:pPr>
        <w:pStyle w:val="NoSpacing"/>
        <w:jc w:val="center"/>
      </w:pPr>
    </w:p>
    <w:p w14:paraId="13D9706F" w14:textId="77777777" w:rsidR="00631FAA" w:rsidRDefault="00631FAA" w:rsidP="00631FAA">
      <w:pPr>
        <w:pStyle w:val="NoSpacing"/>
      </w:pPr>
      <w:r w:rsidRPr="006668FD">
        <w:rPr>
          <w:b/>
          <w:bCs/>
        </w:rPr>
        <w:t>Present</w:t>
      </w:r>
      <w:r>
        <w:t>: President Claudine Barnes, Vice President Joe Nardoni, Secretary Colleen Avedikian,</w:t>
      </w:r>
    </w:p>
    <w:p w14:paraId="17BB073A" w14:textId="2B7BACC2" w:rsidR="00631FAA" w:rsidRDefault="00631FAA" w:rsidP="00631FAA">
      <w:pPr>
        <w:pStyle w:val="NoSpacing"/>
      </w:pPr>
      <w:r w:rsidRPr="006668FD">
        <w:rPr>
          <w:b/>
          <w:bCs/>
        </w:rPr>
        <w:t>Members at Large:</w:t>
      </w:r>
      <w:r>
        <w:t xml:space="preserve">  </w:t>
      </w:r>
      <w:r w:rsidR="00BC69D9">
        <w:t xml:space="preserve">Lisa Coole, </w:t>
      </w:r>
      <w:r>
        <w:t xml:space="preserve">Brian Falter, </w:t>
      </w:r>
      <w:r w:rsidR="00BC69D9">
        <w:t>Paul Johansen, Candace Shivers.</w:t>
      </w:r>
    </w:p>
    <w:p w14:paraId="7D10F8AF" w14:textId="6AE297EA" w:rsidR="00631FAA" w:rsidRDefault="00631FAA" w:rsidP="00631FAA">
      <w:pPr>
        <w:pStyle w:val="NoSpacing"/>
      </w:pPr>
      <w:r w:rsidRPr="006668FD">
        <w:rPr>
          <w:b/>
          <w:bCs/>
        </w:rPr>
        <w:t>Guest:</w:t>
      </w:r>
      <w:r>
        <w:t xml:space="preserve"> Don Williams</w:t>
      </w:r>
      <w:r w:rsidR="00BC69D9">
        <w:t>, Tyler Rocco, Bret Seferian, Trudy Tynan.</w:t>
      </w:r>
    </w:p>
    <w:p w14:paraId="198BFEAC" w14:textId="77777777" w:rsidR="00631FAA" w:rsidRDefault="00631FAA" w:rsidP="00631FAA"/>
    <w:p w14:paraId="71C03AB0" w14:textId="77777777" w:rsidR="004443D3" w:rsidRPr="00972895" w:rsidRDefault="004443D3" w:rsidP="004443D3">
      <w:pPr>
        <w:rPr>
          <w:szCs w:val="24"/>
        </w:rPr>
      </w:pPr>
      <w:r w:rsidRPr="00972895">
        <w:rPr>
          <w:szCs w:val="24"/>
        </w:rPr>
        <w:t>Called to order 10:32am</w:t>
      </w:r>
    </w:p>
    <w:p w14:paraId="51E0093E" w14:textId="77777777" w:rsidR="004443D3" w:rsidRDefault="004443D3" w:rsidP="004443D3">
      <w:pPr>
        <w:rPr>
          <w:szCs w:val="24"/>
        </w:rPr>
      </w:pPr>
    </w:p>
    <w:p w14:paraId="76985D88" w14:textId="441E1A34" w:rsidR="004443D3" w:rsidRPr="00972895" w:rsidRDefault="004443D3" w:rsidP="004443D3">
      <w:pPr>
        <w:rPr>
          <w:szCs w:val="24"/>
        </w:rPr>
      </w:pPr>
      <w:r w:rsidRPr="00972895">
        <w:rPr>
          <w:szCs w:val="24"/>
        </w:rPr>
        <w:t xml:space="preserve">Adopted amended order of business by consent </w:t>
      </w:r>
      <w:hyperlink r:id="rId7" w:history="1">
        <w:r w:rsidRPr="00972895">
          <w:rPr>
            <w:rStyle w:val="Hyperlink"/>
            <w:szCs w:val="24"/>
          </w:rPr>
          <w:t>ExComAgenda-8-11-23 REVISED.docx</w:t>
        </w:r>
      </w:hyperlink>
    </w:p>
    <w:p w14:paraId="22910061" w14:textId="77777777" w:rsidR="004443D3" w:rsidRDefault="004443D3" w:rsidP="004443D3">
      <w:pPr>
        <w:ind w:left="720"/>
        <w:rPr>
          <w:b/>
          <w:bCs/>
          <w:szCs w:val="24"/>
        </w:rPr>
      </w:pPr>
    </w:p>
    <w:p w14:paraId="4E492450" w14:textId="4DE7270B" w:rsidR="004443D3" w:rsidRPr="00972895" w:rsidRDefault="004443D3" w:rsidP="004443D3">
      <w:pPr>
        <w:ind w:left="720"/>
        <w:rPr>
          <w:szCs w:val="24"/>
        </w:rPr>
      </w:pPr>
      <w:r w:rsidRPr="00972895">
        <w:rPr>
          <w:b/>
          <w:bCs/>
          <w:szCs w:val="24"/>
        </w:rPr>
        <w:t>Motion:</w:t>
      </w:r>
      <w:r w:rsidRPr="00972895">
        <w:rPr>
          <w:szCs w:val="24"/>
        </w:rPr>
        <w:t xml:space="preserve"> To approve the minutes of the June 2, </w:t>
      </w:r>
      <w:r w:rsidR="009111BC" w:rsidRPr="00972895">
        <w:rPr>
          <w:szCs w:val="24"/>
        </w:rPr>
        <w:t>2023,</w:t>
      </w:r>
      <w:r w:rsidRPr="00972895">
        <w:rPr>
          <w:szCs w:val="24"/>
        </w:rPr>
        <w:t xml:space="preserve"> Ex</w:t>
      </w:r>
      <w:r>
        <w:rPr>
          <w:szCs w:val="24"/>
        </w:rPr>
        <w:t>ecutive</w:t>
      </w:r>
      <w:r w:rsidRPr="00972895">
        <w:rPr>
          <w:szCs w:val="24"/>
        </w:rPr>
        <w:t xml:space="preserve"> Com</w:t>
      </w:r>
      <w:r>
        <w:rPr>
          <w:szCs w:val="24"/>
        </w:rPr>
        <w:t>mittee</w:t>
      </w:r>
      <w:r w:rsidRPr="00972895">
        <w:rPr>
          <w:szCs w:val="24"/>
        </w:rPr>
        <w:t xml:space="preserve"> Meeting.  (Nardoni/Shivers).  Approved.</w:t>
      </w:r>
    </w:p>
    <w:p w14:paraId="3534ABF3" w14:textId="77777777" w:rsidR="004443D3" w:rsidRDefault="004443D3" w:rsidP="004443D3">
      <w:pPr>
        <w:rPr>
          <w:i/>
          <w:iCs/>
          <w:szCs w:val="24"/>
        </w:rPr>
      </w:pPr>
    </w:p>
    <w:p w14:paraId="6702FF48" w14:textId="2FC860C1" w:rsidR="004443D3" w:rsidRPr="00972895" w:rsidRDefault="004443D3" w:rsidP="004443D3">
      <w:pPr>
        <w:rPr>
          <w:i/>
          <w:iCs/>
          <w:szCs w:val="24"/>
        </w:rPr>
      </w:pPr>
      <w:r w:rsidRPr="00972895">
        <w:rPr>
          <w:i/>
          <w:iCs/>
          <w:szCs w:val="24"/>
        </w:rPr>
        <w:t>DCE Updates</w:t>
      </w:r>
    </w:p>
    <w:p w14:paraId="79084E69" w14:textId="77777777" w:rsidR="004443D3" w:rsidRPr="00972895" w:rsidRDefault="004443D3" w:rsidP="004443D3">
      <w:pPr>
        <w:rPr>
          <w:szCs w:val="24"/>
        </w:rPr>
      </w:pPr>
      <w:r w:rsidRPr="00972895">
        <w:rPr>
          <w:szCs w:val="24"/>
        </w:rPr>
        <w:t>To date, there is one application to serve on the DCE bargaining team.  The MCCC is anticipating that the DCE unit will be offered the 1 year 8% contract extension, but it is not clear. We will go ahead with the bargaining team who will work on a successor agreement.   The team size will be at least 5 members, per the MCCC bylaws and policies.  The modality of meeting will likely be both in person and via Zoom.</w:t>
      </w:r>
    </w:p>
    <w:p w14:paraId="05BD14B5" w14:textId="77777777" w:rsidR="004443D3" w:rsidRDefault="004443D3" w:rsidP="004443D3">
      <w:pPr>
        <w:rPr>
          <w:i/>
          <w:iCs/>
          <w:szCs w:val="24"/>
        </w:rPr>
      </w:pPr>
    </w:p>
    <w:p w14:paraId="4EB50981" w14:textId="40B548F7" w:rsidR="004443D3" w:rsidRPr="00972895" w:rsidRDefault="004443D3" w:rsidP="004443D3">
      <w:pPr>
        <w:rPr>
          <w:i/>
          <w:iCs/>
          <w:szCs w:val="24"/>
        </w:rPr>
      </w:pPr>
      <w:r w:rsidRPr="00972895">
        <w:rPr>
          <w:i/>
          <w:iCs/>
          <w:szCs w:val="24"/>
        </w:rPr>
        <w:t>Day Updates</w:t>
      </w:r>
    </w:p>
    <w:p w14:paraId="123A8158" w14:textId="77777777" w:rsidR="004443D3" w:rsidRPr="00972895" w:rsidRDefault="004443D3" w:rsidP="004443D3">
      <w:pPr>
        <w:rPr>
          <w:szCs w:val="24"/>
        </w:rPr>
      </w:pPr>
      <w:r w:rsidRPr="00972895">
        <w:rPr>
          <w:szCs w:val="24"/>
        </w:rPr>
        <w:t>Contract funding is still in Conference Committee.  No one believes that our contract funding was intentionally left out of the budget sent to the Governor.  The legislators had to prioritize items that were set to expire.  Strategies discussed: continued phone calls/ letters to legislators; press release through MTA’s Scott McLennan; letters to editor in local newspapers;  create script for our members as well as  K – 12 allies to use when calling legislators; ask neighbors/friends/family to contact legislators on our behalf; share information about Chapter 150 E and the funding process with MCCC members.</w:t>
      </w:r>
    </w:p>
    <w:p w14:paraId="58EE8163" w14:textId="77777777" w:rsidR="004443D3" w:rsidRDefault="004443D3" w:rsidP="004443D3">
      <w:pPr>
        <w:ind w:firstLine="720"/>
        <w:rPr>
          <w:b/>
          <w:bCs/>
          <w:szCs w:val="24"/>
        </w:rPr>
      </w:pPr>
      <w:bookmarkStart w:id="0" w:name="_Hlk144332394"/>
    </w:p>
    <w:p w14:paraId="6980BA86" w14:textId="75C6711E" w:rsidR="004443D3" w:rsidRPr="00972895" w:rsidRDefault="004443D3" w:rsidP="004443D3">
      <w:pPr>
        <w:ind w:firstLine="720"/>
        <w:rPr>
          <w:szCs w:val="24"/>
        </w:rPr>
      </w:pPr>
      <w:r w:rsidRPr="00972895">
        <w:rPr>
          <w:b/>
          <w:bCs/>
          <w:szCs w:val="24"/>
        </w:rPr>
        <w:t>Motion</w:t>
      </w:r>
      <w:r w:rsidRPr="00972895">
        <w:rPr>
          <w:szCs w:val="24"/>
        </w:rPr>
        <w:t>: to move into Executive Session at 11:05am. Passed by consent.</w:t>
      </w:r>
    </w:p>
    <w:p w14:paraId="7ECF3C78" w14:textId="77777777" w:rsidR="004443D3" w:rsidRPr="00972895" w:rsidRDefault="004443D3" w:rsidP="004443D3">
      <w:pPr>
        <w:ind w:firstLine="720"/>
        <w:rPr>
          <w:szCs w:val="24"/>
        </w:rPr>
      </w:pPr>
      <w:r w:rsidRPr="00972895">
        <w:rPr>
          <w:b/>
          <w:bCs/>
          <w:szCs w:val="24"/>
        </w:rPr>
        <w:t>Motion:</w:t>
      </w:r>
      <w:r w:rsidRPr="00972895">
        <w:rPr>
          <w:szCs w:val="24"/>
        </w:rPr>
        <w:t xml:space="preserve"> To return to regular session at 11:37am.  Passed by </w:t>
      </w:r>
      <w:bookmarkEnd w:id="0"/>
      <w:r w:rsidRPr="00972895">
        <w:rPr>
          <w:szCs w:val="24"/>
        </w:rPr>
        <w:t>consent.</w:t>
      </w:r>
    </w:p>
    <w:p w14:paraId="2DECF02B" w14:textId="77777777" w:rsidR="004443D3" w:rsidRDefault="004443D3" w:rsidP="004443D3">
      <w:pPr>
        <w:rPr>
          <w:i/>
          <w:iCs/>
          <w:szCs w:val="24"/>
        </w:rPr>
      </w:pPr>
    </w:p>
    <w:p w14:paraId="6F4FD355" w14:textId="63CF9751" w:rsidR="004443D3" w:rsidRPr="00972895" w:rsidRDefault="004443D3" w:rsidP="004443D3">
      <w:pPr>
        <w:rPr>
          <w:szCs w:val="24"/>
        </w:rPr>
      </w:pPr>
      <w:r w:rsidRPr="00972895">
        <w:rPr>
          <w:i/>
          <w:iCs/>
          <w:szCs w:val="24"/>
        </w:rPr>
        <w:t>Day Updates</w:t>
      </w:r>
      <w:r w:rsidRPr="00972895">
        <w:rPr>
          <w:szCs w:val="24"/>
        </w:rPr>
        <w:t xml:space="preserve"> (continued)</w:t>
      </w:r>
    </w:p>
    <w:p w14:paraId="646B5AF0" w14:textId="646B5F76" w:rsidR="004443D3" w:rsidRPr="00972895" w:rsidRDefault="004443D3" w:rsidP="004443D3">
      <w:pPr>
        <w:rPr>
          <w:szCs w:val="24"/>
        </w:rPr>
      </w:pPr>
      <w:r w:rsidRPr="00972895">
        <w:rPr>
          <w:szCs w:val="24"/>
        </w:rPr>
        <w:t xml:space="preserve">It is important that our members have clear action steps to take.  A calendar of more aggressive actions </w:t>
      </w:r>
      <w:r w:rsidR="009111BC" w:rsidRPr="00972895">
        <w:rPr>
          <w:szCs w:val="24"/>
        </w:rPr>
        <w:t>e.g.,</w:t>
      </w:r>
      <w:r w:rsidRPr="00972895">
        <w:rPr>
          <w:szCs w:val="24"/>
        </w:rPr>
        <w:t xml:space="preserve"> standouts can be made.  This is an opportunity to get members engaged for the next contract campaign.  This will be on the agenda on the next Chapter Presidents’ meeting.  Joe will meet with the SAC before the August 25</w:t>
      </w:r>
      <w:r w:rsidRPr="00972895">
        <w:rPr>
          <w:szCs w:val="24"/>
          <w:vertAlign w:val="superscript"/>
        </w:rPr>
        <w:t>th</w:t>
      </w:r>
      <w:r w:rsidRPr="00972895">
        <w:rPr>
          <w:szCs w:val="24"/>
        </w:rPr>
        <w:t xml:space="preserve"> BOD meeting.  There will be recommendations about strategy from SAC made to the Board.  There may be a need for brief Ex Com meeting before the BOD meeting on August 25</w:t>
      </w:r>
      <w:r w:rsidRPr="00972895">
        <w:rPr>
          <w:szCs w:val="24"/>
          <w:vertAlign w:val="superscript"/>
        </w:rPr>
        <w:t>th</w:t>
      </w:r>
      <w:r w:rsidRPr="00972895">
        <w:rPr>
          <w:szCs w:val="24"/>
        </w:rPr>
        <w:t>.</w:t>
      </w:r>
    </w:p>
    <w:p w14:paraId="7064B14F" w14:textId="77777777" w:rsidR="009111BC" w:rsidRDefault="009111BC" w:rsidP="004443D3">
      <w:pPr>
        <w:rPr>
          <w:i/>
          <w:iCs/>
          <w:szCs w:val="24"/>
        </w:rPr>
      </w:pPr>
    </w:p>
    <w:p w14:paraId="47B80676" w14:textId="77777777" w:rsidR="009111BC" w:rsidRDefault="009111BC" w:rsidP="004443D3">
      <w:pPr>
        <w:rPr>
          <w:i/>
          <w:iCs/>
          <w:szCs w:val="24"/>
        </w:rPr>
      </w:pPr>
    </w:p>
    <w:p w14:paraId="058C9B28" w14:textId="61F323FA" w:rsidR="004443D3" w:rsidRPr="00972895" w:rsidRDefault="004443D3" w:rsidP="004443D3">
      <w:pPr>
        <w:rPr>
          <w:i/>
          <w:iCs/>
          <w:szCs w:val="24"/>
        </w:rPr>
      </w:pPr>
      <w:r w:rsidRPr="00972895">
        <w:rPr>
          <w:i/>
          <w:iCs/>
          <w:szCs w:val="24"/>
        </w:rPr>
        <w:lastRenderedPageBreak/>
        <w:t>Day Bargaining</w:t>
      </w:r>
    </w:p>
    <w:p w14:paraId="7E290B92" w14:textId="77777777" w:rsidR="004443D3" w:rsidRPr="00972895" w:rsidRDefault="004443D3" w:rsidP="004443D3">
      <w:pPr>
        <w:rPr>
          <w:szCs w:val="24"/>
        </w:rPr>
      </w:pPr>
      <w:r w:rsidRPr="00972895">
        <w:rPr>
          <w:szCs w:val="24"/>
        </w:rPr>
        <w:t xml:space="preserve">The College Presidents are looking to change how bargaining is done.  The BHE is not ready to bargain yet.  It is not clear who will represent management on their bargaining team. The Day bargaining team will meet soon.  A survey to Day members should go out sometime in October. </w:t>
      </w:r>
    </w:p>
    <w:p w14:paraId="68146BBA" w14:textId="77777777" w:rsidR="00DD66C3" w:rsidRDefault="00DD66C3" w:rsidP="004443D3">
      <w:pPr>
        <w:rPr>
          <w:szCs w:val="24"/>
        </w:rPr>
      </w:pPr>
    </w:p>
    <w:p w14:paraId="07ADC92B" w14:textId="02C8AFFF" w:rsidR="004443D3" w:rsidRPr="00DD66C3" w:rsidRDefault="004443D3" w:rsidP="004443D3">
      <w:pPr>
        <w:rPr>
          <w:i/>
          <w:iCs/>
          <w:szCs w:val="24"/>
        </w:rPr>
      </w:pPr>
      <w:r w:rsidRPr="00DD66C3">
        <w:rPr>
          <w:i/>
          <w:iCs/>
          <w:szCs w:val="24"/>
        </w:rPr>
        <w:t>Adjunct Bill of Rights</w:t>
      </w:r>
    </w:p>
    <w:p w14:paraId="310B241B" w14:textId="746BB6E7" w:rsidR="004443D3" w:rsidRPr="00972895" w:rsidRDefault="004443D3" w:rsidP="004443D3">
      <w:pPr>
        <w:rPr>
          <w:szCs w:val="24"/>
        </w:rPr>
      </w:pPr>
      <w:r w:rsidRPr="00972895">
        <w:rPr>
          <w:szCs w:val="24"/>
        </w:rPr>
        <w:t xml:space="preserve">There was a discussion of the Adjunct Bill of Rights </w:t>
      </w:r>
      <w:hyperlink r:id="rId8" w:history="1">
        <w:r w:rsidRPr="00972895">
          <w:rPr>
            <w:rStyle w:val="Hyperlink"/>
            <w:szCs w:val="24"/>
          </w:rPr>
          <w:t>Adjunct Bill of Rights.pdf</w:t>
        </w:r>
      </w:hyperlink>
    </w:p>
    <w:p w14:paraId="7E32ED32" w14:textId="77777777" w:rsidR="00DD66C3" w:rsidRDefault="00DD66C3" w:rsidP="004443D3">
      <w:pPr>
        <w:ind w:left="720"/>
        <w:rPr>
          <w:b/>
          <w:bCs/>
          <w:szCs w:val="24"/>
        </w:rPr>
      </w:pPr>
    </w:p>
    <w:p w14:paraId="1374DD1A" w14:textId="61831E6C" w:rsidR="004443D3" w:rsidRPr="00972895" w:rsidRDefault="004443D3" w:rsidP="004443D3">
      <w:pPr>
        <w:ind w:left="720"/>
        <w:rPr>
          <w:szCs w:val="24"/>
        </w:rPr>
      </w:pPr>
      <w:r w:rsidRPr="00972895">
        <w:rPr>
          <w:b/>
          <w:bCs/>
          <w:szCs w:val="24"/>
        </w:rPr>
        <w:t>Motion</w:t>
      </w:r>
      <w:r w:rsidRPr="00972895">
        <w:rPr>
          <w:szCs w:val="24"/>
        </w:rPr>
        <w:t>: The Executive Committee recommends to the Board of Directors the endorsement of the Adjunct Bill of Rights (Barnes/Nardoni).  Passed.</w:t>
      </w:r>
    </w:p>
    <w:p w14:paraId="281C5204" w14:textId="77777777" w:rsidR="00DD66C3" w:rsidRDefault="00DD66C3" w:rsidP="004443D3">
      <w:pPr>
        <w:rPr>
          <w:i/>
          <w:iCs/>
          <w:szCs w:val="24"/>
        </w:rPr>
      </w:pPr>
    </w:p>
    <w:p w14:paraId="0552F841" w14:textId="7275B136" w:rsidR="004443D3" w:rsidRPr="00972895" w:rsidRDefault="004443D3" w:rsidP="004443D3">
      <w:pPr>
        <w:rPr>
          <w:i/>
          <w:iCs/>
          <w:szCs w:val="24"/>
        </w:rPr>
      </w:pPr>
      <w:r w:rsidRPr="00972895">
        <w:rPr>
          <w:i/>
          <w:iCs/>
          <w:szCs w:val="24"/>
        </w:rPr>
        <w:t>Summer Member Organizers</w:t>
      </w:r>
    </w:p>
    <w:p w14:paraId="3DBE6E97" w14:textId="228B9AF5" w:rsidR="004443D3" w:rsidRPr="00972895" w:rsidRDefault="004443D3" w:rsidP="004443D3">
      <w:pPr>
        <w:rPr>
          <w:szCs w:val="24"/>
        </w:rPr>
      </w:pPr>
      <w:r w:rsidRPr="00972895">
        <w:rPr>
          <w:szCs w:val="24"/>
        </w:rPr>
        <w:t xml:space="preserve">Organizers will be working with MTA consultants at North Shore CC and Bunker Hill CC for 2 weeks doing direct outreach to nonmembers.  The MCCC did not receive a PR&amp;O grant for a similar project.  The work that the summer organizers are doing at NSCC and BHCC can serve as a model for other campuses. </w:t>
      </w:r>
      <w:r w:rsidR="00DD66C3">
        <w:rPr>
          <w:szCs w:val="24"/>
        </w:rPr>
        <w:t xml:space="preserve"> </w:t>
      </w:r>
      <w:r w:rsidRPr="00972895">
        <w:rPr>
          <w:szCs w:val="24"/>
        </w:rPr>
        <w:t>Tyler Rocco has asked chapters for membership information, including personal contact, where located on the grid, salary, due paying status, etc.  Can MCCC leadership put pressure on colleges to share this data as part of the Freedom to Join Act</w:t>
      </w:r>
      <w:r w:rsidR="00DD66C3">
        <w:rPr>
          <w:szCs w:val="24"/>
        </w:rPr>
        <w:t>?</w:t>
      </w:r>
    </w:p>
    <w:p w14:paraId="683C4AEE" w14:textId="77777777" w:rsidR="00DD66C3" w:rsidRDefault="00DD66C3" w:rsidP="004443D3">
      <w:pPr>
        <w:rPr>
          <w:i/>
          <w:iCs/>
          <w:szCs w:val="24"/>
        </w:rPr>
      </w:pPr>
    </w:p>
    <w:p w14:paraId="4DA561A2" w14:textId="60C45D4D" w:rsidR="004443D3" w:rsidRPr="00972895" w:rsidRDefault="004443D3" w:rsidP="004443D3">
      <w:pPr>
        <w:rPr>
          <w:i/>
          <w:iCs/>
          <w:szCs w:val="24"/>
        </w:rPr>
      </w:pPr>
      <w:r w:rsidRPr="00972895">
        <w:rPr>
          <w:i/>
          <w:iCs/>
          <w:szCs w:val="24"/>
        </w:rPr>
        <w:t>All In Grant</w:t>
      </w:r>
    </w:p>
    <w:p w14:paraId="5C9F6854" w14:textId="77777777" w:rsidR="004443D3" w:rsidRPr="00972895" w:rsidRDefault="004443D3" w:rsidP="004443D3">
      <w:pPr>
        <w:rPr>
          <w:szCs w:val="24"/>
        </w:rPr>
      </w:pPr>
      <w:r w:rsidRPr="00972895">
        <w:rPr>
          <w:szCs w:val="24"/>
        </w:rPr>
        <w:t>Tyler Rocco submitted an application for an All In Grant for the MCCC.  This money is to be used for new member events to encourage people to join the union.  Funds already allocated to chapters through the Early Contact Program can be matched by the MTA.  This could potentially mean each MCCC chapter would have up to $1k for union building events.  However, these events must focus on new members and include face to face interactions.  The All In Grant money could also be used for regional membership building events.   Note: Chapters can also apply for their own All In Grants.</w:t>
      </w:r>
    </w:p>
    <w:p w14:paraId="43EB943C" w14:textId="77777777" w:rsidR="00DD66C3" w:rsidRDefault="00DD66C3" w:rsidP="004443D3">
      <w:pPr>
        <w:ind w:left="720"/>
        <w:rPr>
          <w:b/>
          <w:bCs/>
          <w:szCs w:val="24"/>
        </w:rPr>
      </w:pPr>
    </w:p>
    <w:p w14:paraId="6A724E9B" w14:textId="6C13853E" w:rsidR="004443D3" w:rsidRPr="00972895" w:rsidRDefault="004443D3" w:rsidP="004443D3">
      <w:pPr>
        <w:ind w:left="720"/>
        <w:rPr>
          <w:szCs w:val="24"/>
        </w:rPr>
      </w:pPr>
      <w:r w:rsidRPr="00972895">
        <w:rPr>
          <w:b/>
          <w:bCs/>
          <w:szCs w:val="24"/>
        </w:rPr>
        <w:t>Motion:</w:t>
      </w:r>
      <w:r w:rsidRPr="00972895">
        <w:rPr>
          <w:szCs w:val="24"/>
        </w:rPr>
        <w:t xml:space="preserve"> The Executive Committee endorses the use of $350 per Chapter from the All in Grant funds in conjunction with $150 per Chapter from the MCCC Early Contact Program, for a total disbursement of $500 for the purposes of holding new member/chapter organizing events.  These funds can be match by MTA for a total expenditure of $1000 per chapter.  Passed.</w:t>
      </w:r>
    </w:p>
    <w:p w14:paraId="5A11A6B7" w14:textId="77777777" w:rsidR="00DD66C3" w:rsidRDefault="00DD66C3" w:rsidP="004443D3">
      <w:pPr>
        <w:rPr>
          <w:szCs w:val="24"/>
        </w:rPr>
      </w:pPr>
    </w:p>
    <w:p w14:paraId="3E3E8652" w14:textId="3FA28D40" w:rsidR="004443D3" w:rsidRPr="00DD66C3" w:rsidRDefault="004443D3" w:rsidP="004443D3">
      <w:pPr>
        <w:rPr>
          <w:i/>
          <w:iCs/>
          <w:szCs w:val="24"/>
        </w:rPr>
      </w:pPr>
      <w:r w:rsidRPr="00DD66C3">
        <w:rPr>
          <w:i/>
          <w:iCs/>
          <w:szCs w:val="24"/>
        </w:rPr>
        <w:t>Impact Bargaining Policy Change</w:t>
      </w:r>
    </w:p>
    <w:p w14:paraId="7FB3D4D9" w14:textId="795A542E" w:rsidR="004443D3" w:rsidRPr="00972895" w:rsidRDefault="004443D3" w:rsidP="004443D3">
      <w:pPr>
        <w:rPr>
          <w:szCs w:val="24"/>
        </w:rPr>
      </w:pPr>
      <w:r w:rsidRPr="00972895">
        <w:rPr>
          <w:szCs w:val="24"/>
        </w:rPr>
        <w:t xml:space="preserve">There was a discussion about a proposed change to the Impact Bargaining Policy.  The rationale for the changes is that there is a need to clarify the role of vice chair, the role of chapter leadership and meeting modality. </w:t>
      </w:r>
      <w:hyperlink r:id="rId9" w:history="1">
        <w:r w:rsidRPr="00972895">
          <w:rPr>
            <w:rStyle w:val="Hyperlink"/>
            <w:szCs w:val="24"/>
          </w:rPr>
          <w:t>Impact Bargaining Policies changes.docx</w:t>
        </w:r>
      </w:hyperlink>
      <w:r w:rsidR="00DD66C3">
        <w:rPr>
          <w:szCs w:val="24"/>
        </w:rPr>
        <w:t>.  Suggestion that “MCCC President” be specified as who determines if impact bargaining is necessary.</w:t>
      </w:r>
    </w:p>
    <w:p w14:paraId="100E76DB" w14:textId="77777777" w:rsidR="00DD66C3" w:rsidRDefault="00DD66C3" w:rsidP="004443D3">
      <w:pPr>
        <w:ind w:left="720"/>
        <w:rPr>
          <w:b/>
          <w:bCs/>
          <w:szCs w:val="24"/>
        </w:rPr>
      </w:pPr>
    </w:p>
    <w:p w14:paraId="30F9799A" w14:textId="7235ABD8" w:rsidR="004443D3" w:rsidRPr="00972895" w:rsidRDefault="004443D3" w:rsidP="004443D3">
      <w:pPr>
        <w:ind w:left="720"/>
        <w:rPr>
          <w:szCs w:val="24"/>
        </w:rPr>
      </w:pPr>
      <w:r w:rsidRPr="00972895">
        <w:rPr>
          <w:b/>
          <w:bCs/>
          <w:szCs w:val="24"/>
        </w:rPr>
        <w:t>Motion:</w:t>
      </w:r>
      <w:r w:rsidRPr="00972895">
        <w:rPr>
          <w:szCs w:val="24"/>
        </w:rPr>
        <w:t xml:space="preserve"> That the Executive Committee make a recommendation of this change to the Board (Nardoni/Falter).  Passed.</w:t>
      </w:r>
    </w:p>
    <w:p w14:paraId="446F6148" w14:textId="77777777" w:rsidR="00B42AC7" w:rsidRDefault="00B42AC7" w:rsidP="009247FE"/>
    <w:p w14:paraId="794729E3" w14:textId="587C1B34" w:rsidR="00BC69D9" w:rsidRPr="00162850" w:rsidRDefault="00DD66C3" w:rsidP="009247FE">
      <w:pPr>
        <w:rPr>
          <w:i/>
          <w:iCs/>
        </w:rPr>
      </w:pPr>
      <w:r w:rsidRPr="00162850">
        <w:rPr>
          <w:i/>
          <w:iCs/>
        </w:rPr>
        <w:t>Committee Goals</w:t>
      </w:r>
    </w:p>
    <w:p w14:paraId="42A8245A" w14:textId="48445C11" w:rsidR="00DD66C3" w:rsidRDefault="00DD66C3" w:rsidP="009247FE">
      <w:r>
        <w:t xml:space="preserve">There are a number of </w:t>
      </w:r>
      <w:r w:rsidR="00162850">
        <w:t xml:space="preserve">standing </w:t>
      </w:r>
      <w:r>
        <w:t xml:space="preserve">committees that need members.  </w:t>
      </w:r>
      <w:r w:rsidR="00162850">
        <w:t xml:space="preserve">We can highlight that being on a union committee counts toward college service. </w:t>
      </w:r>
      <w:r>
        <w:t xml:space="preserve">Committees also should be reporting regularly to the Board. Committee membership needs to be updated on the website.  For the MCCC standing committees, </w:t>
      </w:r>
      <w:r w:rsidR="00162850">
        <w:t xml:space="preserve">we can ask each to develop a strategic plan, or establish key goals. Each committee should have an agenda, meeting schedule and minutes.  This can be a policy that the Ex Com </w:t>
      </w:r>
      <w:r w:rsidR="00162850">
        <w:lastRenderedPageBreak/>
        <w:t>brings to the BOD for approval. The Parliamentarian has developed a short guide to Roberts Rules that can be shared with committee members.</w:t>
      </w:r>
    </w:p>
    <w:p w14:paraId="296B4849" w14:textId="77777777" w:rsidR="00AE01FF" w:rsidRDefault="00AE01FF" w:rsidP="00631FAA">
      <w:pPr>
        <w:rPr>
          <w:i/>
          <w:iCs/>
        </w:rPr>
      </w:pPr>
    </w:p>
    <w:p w14:paraId="04C29507" w14:textId="1A361FB6" w:rsidR="00162850" w:rsidRPr="00162850" w:rsidRDefault="00162850" w:rsidP="00631FAA">
      <w:pPr>
        <w:rPr>
          <w:i/>
          <w:iCs/>
        </w:rPr>
      </w:pPr>
      <w:r>
        <w:rPr>
          <w:i/>
          <w:iCs/>
        </w:rPr>
        <w:t>December 1 meeting</w:t>
      </w:r>
    </w:p>
    <w:p w14:paraId="09E9C7C4" w14:textId="7F1AE65D" w:rsidR="00162850" w:rsidRDefault="00162850" w:rsidP="00631FAA">
      <w:r>
        <w:t xml:space="preserve">Claudine is unable to attend the December 1 Executive Committee meeting.  There was a brief discussion about whether to hold meeting without </w:t>
      </w:r>
      <w:r w:rsidR="00D94997">
        <w:t>her or</w:t>
      </w:r>
      <w:r>
        <w:t xml:space="preserve"> explore rescheduling meeting.  There was no consensus, and the topic will be revisited at a later date.</w:t>
      </w:r>
    </w:p>
    <w:p w14:paraId="7D5AD5B4" w14:textId="77777777" w:rsidR="00162850" w:rsidRPr="00D94997" w:rsidRDefault="00162850" w:rsidP="00631FAA">
      <w:pPr>
        <w:rPr>
          <w:i/>
          <w:iCs/>
        </w:rPr>
      </w:pPr>
    </w:p>
    <w:p w14:paraId="4FE9171A" w14:textId="5228F312" w:rsidR="00162850" w:rsidRPr="00D94997" w:rsidRDefault="00162850" w:rsidP="00631FAA">
      <w:pPr>
        <w:rPr>
          <w:i/>
          <w:iCs/>
        </w:rPr>
      </w:pPr>
      <w:r w:rsidRPr="00D94997">
        <w:rPr>
          <w:i/>
          <w:iCs/>
        </w:rPr>
        <w:t>Website/Updates</w:t>
      </w:r>
    </w:p>
    <w:p w14:paraId="47C990E9" w14:textId="6C98BC0D" w:rsidR="00162850" w:rsidRDefault="00162850" w:rsidP="00631FAA">
      <w:r>
        <w:t xml:space="preserve">Colleen has been appointed as the </w:t>
      </w:r>
      <w:r w:rsidR="009111BC">
        <w:t>Ex Com-liaison</w:t>
      </w:r>
      <w:r>
        <w:t xml:space="preserve"> to work with Webmaster Tom Powers.  They are working together to make improvements</w:t>
      </w:r>
      <w:r w:rsidR="00D94997">
        <w:t>/updates</w:t>
      </w:r>
      <w:r>
        <w:t xml:space="preserve"> to the website. </w:t>
      </w:r>
      <w:r w:rsidR="00D94997">
        <w:t xml:space="preserve"> She had a question about how long minutes from Ex Com and BOD meetings should remain on the MCCC website.  The Ex Com will review the MCCC Operation Stability Policy and Website policy in order to recommend parameters.</w:t>
      </w:r>
    </w:p>
    <w:p w14:paraId="27373DAD" w14:textId="77777777" w:rsidR="00D94997" w:rsidRPr="0047606D" w:rsidRDefault="00D94997" w:rsidP="00631FAA">
      <w:pPr>
        <w:rPr>
          <w:i/>
          <w:iCs/>
        </w:rPr>
      </w:pPr>
    </w:p>
    <w:p w14:paraId="49B961C8" w14:textId="42A9D534" w:rsidR="00D94997" w:rsidRPr="0047606D" w:rsidRDefault="00D94997" w:rsidP="00631FAA">
      <w:pPr>
        <w:rPr>
          <w:i/>
          <w:iCs/>
        </w:rPr>
      </w:pPr>
      <w:r w:rsidRPr="0047606D">
        <w:rPr>
          <w:i/>
          <w:iCs/>
        </w:rPr>
        <w:t>Community College Night at Polar Park</w:t>
      </w:r>
    </w:p>
    <w:p w14:paraId="54F4E747" w14:textId="1C58EAD8" w:rsidR="0047606D" w:rsidRDefault="00D94997" w:rsidP="00631FAA">
      <w:r>
        <w:t xml:space="preserve">Thursday September 14 is Community College Night at Woo Sox.  There will be a panel at 5, pregame events at 6pm and the game begins at 6:45pm. </w:t>
      </w:r>
      <w:r w:rsidR="0047606D">
        <w:t xml:space="preserve"> Recommendation: organizers can reach out to the Student Life offices at </w:t>
      </w:r>
      <w:r w:rsidR="00AE01FF">
        <w:t xml:space="preserve">each college. </w:t>
      </w:r>
    </w:p>
    <w:p w14:paraId="6713DF29" w14:textId="3F452C5B" w:rsidR="00AE01FF" w:rsidRDefault="00AE01FF" w:rsidP="00631FAA"/>
    <w:p w14:paraId="74249991" w14:textId="1010843B" w:rsidR="00AE01FF" w:rsidRPr="009470F0" w:rsidRDefault="00AE01FF" w:rsidP="00631FAA">
      <w:pPr>
        <w:rPr>
          <w:i/>
          <w:iCs/>
        </w:rPr>
      </w:pPr>
      <w:r w:rsidRPr="009470F0">
        <w:rPr>
          <w:i/>
          <w:iCs/>
        </w:rPr>
        <w:t>ULP Distance Education Agreement</w:t>
      </w:r>
    </w:p>
    <w:p w14:paraId="218E4CDC" w14:textId="7852D951" w:rsidR="00AE01FF" w:rsidRDefault="00AE01FF" w:rsidP="00631FAA">
      <w:r>
        <w:t xml:space="preserve">There have been </w:t>
      </w:r>
      <w:r w:rsidR="009470F0">
        <w:t>5</w:t>
      </w:r>
      <w:r>
        <w:t xml:space="preserve"> arbitrations on the Distance Education Agreement.  The union has won one</w:t>
      </w:r>
      <w:r w:rsidR="009470F0">
        <w:t xml:space="preserve"> (Day RCC), </w:t>
      </w:r>
      <w:r>
        <w:t>lost two on timeline issues (</w:t>
      </w:r>
      <w:r w:rsidR="009470F0">
        <w:t xml:space="preserve">Day </w:t>
      </w:r>
      <w:r>
        <w:t>C</w:t>
      </w:r>
      <w:r w:rsidR="009470F0">
        <w:t>CCC and Day Berkshire)</w:t>
      </w:r>
      <w:r>
        <w:t>, lost one on modality (</w:t>
      </w:r>
      <w:r w:rsidR="009470F0">
        <w:t>DCE QCC</w:t>
      </w:r>
      <w:r>
        <w:t xml:space="preserve">) </w:t>
      </w:r>
      <w:r w:rsidR="009470F0">
        <w:t xml:space="preserve">and a split decision (DCE Berkshire). </w:t>
      </w:r>
      <w:r w:rsidR="002D3384">
        <w:t xml:space="preserve"> The MCCC can explore filing an Unfair Labor Practice with the Department of Labor Relations.  The plan is to reach out to an attorney for recommendation.  Claudine will bring that information to the Executive Committee and to the Board of Directors.  We can consider inviting the attorney to present at a board meeting.</w:t>
      </w:r>
    </w:p>
    <w:p w14:paraId="4A636848" w14:textId="77777777" w:rsidR="0047606D" w:rsidRPr="00162850" w:rsidRDefault="0047606D" w:rsidP="00631FAA"/>
    <w:p w14:paraId="03D6FF4A" w14:textId="77777777" w:rsidR="009470F0" w:rsidRDefault="009470F0" w:rsidP="009470F0">
      <w:pPr>
        <w:ind w:firstLine="720"/>
        <w:rPr>
          <w:szCs w:val="24"/>
        </w:rPr>
      </w:pPr>
      <w:r w:rsidRPr="009470F0">
        <w:rPr>
          <w:b/>
          <w:bCs/>
          <w:szCs w:val="24"/>
        </w:rPr>
        <w:t>Motion</w:t>
      </w:r>
      <w:r>
        <w:rPr>
          <w:szCs w:val="24"/>
        </w:rPr>
        <w:t xml:space="preserve"> to move into Executive Session at 2:46pm.  Passed by consensus.</w:t>
      </w:r>
    </w:p>
    <w:p w14:paraId="28EDB740" w14:textId="37399E28" w:rsidR="009470F0" w:rsidRDefault="009470F0" w:rsidP="009470F0">
      <w:pPr>
        <w:ind w:firstLine="720"/>
        <w:rPr>
          <w:szCs w:val="24"/>
        </w:rPr>
      </w:pPr>
      <w:r w:rsidRPr="009470F0">
        <w:rPr>
          <w:b/>
          <w:bCs/>
          <w:szCs w:val="24"/>
        </w:rPr>
        <w:t>Motion</w:t>
      </w:r>
      <w:r>
        <w:rPr>
          <w:szCs w:val="24"/>
        </w:rPr>
        <w:t xml:space="preserve"> to move out of Executive Session at 4:14pm.  Passed by consensus.</w:t>
      </w:r>
    </w:p>
    <w:p w14:paraId="058A6CD1" w14:textId="081DE254" w:rsidR="009470F0" w:rsidRDefault="009470F0" w:rsidP="009470F0">
      <w:pPr>
        <w:ind w:firstLine="720"/>
        <w:rPr>
          <w:szCs w:val="24"/>
        </w:rPr>
      </w:pPr>
      <w:r w:rsidRPr="009470F0">
        <w:rPr>
          <w:b/>
          <w:bCs/>
          <w:szCs w:val="24"/>
        </w:rPr>
        <w:t xml:space="preserve">Motion </w:t>
      </w:r>
      <w:r>
        <w:rPr>
          <w:szCs w:val="24"/>
        </w:rPr>
        <w:t>to adjourn at 4:14pm (Nardoni/Falter).  Passed.</w:t>
      </w:r>
    </w:p>
    <w:p w14:paraId="2A2D55F6" w14:textId="77777777" w:rsidR="00631FAA" w:rsidRDefault="00631FAA" w:rsidP="00631FAA"/>
    <w:p w14:paraId="15030BF6" w14:textId="34B1F5BE" w:rsidR="00631FAA" w:rsidRDefault="00631FAA" w:rsidP="00631FAA">
      <w:r>
        <w:t>Respectfully submitted by Colleen Avedikian, MCCC Secretary</w:t>
      </w:r>
    </w:p>
    <w:p w14:paraId="14CF48B6" w14:textId="55ECA55D" w:rsidR="008A206C" w:rsidRDefault="008A206C" w:rsidP="00D86C4E">
      <w:pPr>
        <w:rPr>
          <w:szCs w:val="24"/>
        </w:rPr>
      </w:pPr>
    </w:p>
    <w:p w14:paraId="0628B351" w14:textId="0923561C" w:rsidR="00247CFC" w:rsidRDefault="00247CFC" w:rsidP="00247CFC"/>
    <w:sectPr w:rsidR="00247CFC" w:rsidSect="00E13F0C">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3ED8A" w14:textId="77777777" w:rsidR="0025618A" w:rsidRDefault="0025618A">
      <w:r>
        <w:separator/>
      </w:r>
    </w:p>
  </w:endnote>
  <w:endnote w:type="continuationSeparator" w:id="0">
    <w:p w14:paraId="0957E6DC" w14:textId="77777777" w:rsidR="0025618A" w:rsidRDefault="0025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7122" w14:textId="77777777" w:rsidR="004443D3" w:rsidRDefault="00444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505224"/>
      <w:docPartObj>
        <w:docPartGallery w:val="Page Numbers (Bottom of Page)"/>
        <w:docPartUnique/>
      </w:docPartObj>
    </w:sdtPr>
    <w:sdtEndPr>
      <w:rPr>
        <w:noProof/>
      </w:rPr>
    </w:sdtEndPr>
    <w:sdtContent>
      <w:p w14:paraId="29BFD0F2" w14:textId="03CC4781" w:rsidR="002C1F33" w:rsidRDefault="002C1F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97239" w14:textId="77777777" w:rsidR="002C1F33" w:rsidRDefault="002C1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C273" w14:textId="77777777" w:rsidR="00D6350A"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D6350A"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49F4" w14:textId="77777777" w:rsidR="0025618A" w:rsidRDefault="0025618A">
      <w:r>
        <w:separator/>
      </w:r>
    </w:p>
  </w:footnote>
  <w:footnote w:type="continuationSeparator" w:id="0">
    <w:p w14:paraId="3DAB1FC5" w14:textId="77777777" w:rsidR="0025618A" w:rsidRDefault="00256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F9B" w14:textId="5F503D2B"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9D2" w14:textId="244786E5"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68C" w14:textId="6BE132A0" w:rsidR="00D6350A"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D6350A"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D6350A"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D6350A"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D6350A"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399E2CAE" w14:textId="77777777" w:rsidR="00D6350A" w:rsidRDefault="00F14E4C">
          <w:pPr>
            <w:spacing w:before="120"/>
            <w:jc w:val="center"/>
            <w:rPr>
              <w:rFonts w:ascii="Arial" w:hAnsi="Arial"/>
              <w:sz w:val="18"/>
            </w:rPr>
          </w:pPr>
          <w:r>
            <w:rPr>
              <w:rFonts w:ascii="Arial" w:hAnsi="Arial"/>
              <w:sz w:val="18"/>
            </w:rPr>
            <w:t>Don Williams, Communications</w:t>
          </w:r>
        </w:p>
        <w:p w14:paraId="0424E741" w14:textId="77777777" w:rsidR="00D6350A" w:rsidRDefault="00F14E4C">
          <w:pPr>
            <w:jc w:val="center"/>
            <w:rPr>
              <w:rFonts w:ascii="Arial" w:hAnsi="Arial"/>
              <w:sz w:val="18"/>
            </w:rPr>
          </w:pPr>
          <w:r>
            <w:rPr>
              <w:rFonts w:ascii="Arial" w:hAnsi="Arial"/>
              <w:sz w:val="18"/>
            </w:rPr>
            <w:t>Dennis Fitzgerald, Grievance</w:t>
          </w:r>
        </w:p>
        <w:p w14:paraId="16C86C80" w14:textId="77777777" w:rsidR="00D6350A" w:rsidRDefault="00F14E4C">
          <w:pPr>
            <w:jc w:val="center"/>
            <w:rPr>
              <w:rFonts w:ascii="Arial" w:hAnsi="Arial"/>
              <w:sz w:val="18"/>
            </w:rPr>
          </w:pPr>
          <w:r>
            <w:rPr>
              <w:rFonts w:ascii="Arial" w:hAnsi="Arial"/>
              <w:sz w:val="18"/>
            </w:rPr>
            <w:t>Joseph Rizzo, Grievance</w:t>
          </w:r>
        </w:p>
        <w:p w14:paraId="21F733B5" w14:textId="77777777" w:rsidR="00D6350A" w:rsidRDefault="00F14E4C">
          <w:pPr>
            <w:jc w:val="center"/>
            <w:rPr>
              <w:rFonts w:ascii="Arial" w:hAnsi="Arial"/>
              <w:sz w:val="18"/>
            </w:rPr>
          </w:pPr>
          <w:r>
            <w:rPr>
              <w:rFonts w:ascii="Arial" w:hAnsi="Arial"/>
              <w:sz w:val="18"/>
            </w:rPr>
            <w:t>Hilaire Jean-Gilles, Research</w:t>
          </w:r>
        </w:p>
        <w:p w14:paraId="23876BFD" w14:textId="77777777" w:rsidR="00E13F0C" w:rsidRDefault="00E13F0C">
          <w:pPr>
            <w:jc w:val="center"/>
            <w:rPr>
              <w:rFonts w:ascii="Arial" w:hAnsi="Arial"/>
              <w:sz w:val="18"/>
            </w:rPr>
          </w:pPr>
          <w:r>
            <w:rPr>
              <w:rFonts w:ascii="Arial" w:hAnsi="Arial"/>
              <w:sz w:val="18"/>
            </w:rPr>
            <w:t>Tom Powers, Webmaster</w:t>
          </w:r>
        </w:p>
      </w:tc>
    </w:tr>
  </w:tbl>
  <w:p w14:paraId="38ECFC49" w14:textId="77777777" w:rsidR="00D6350A" w:rsidRDefault="00D6350A">
    <w:pPr>
      <w:pStyle w:val="Header"/>
      <w:pBdr>
        <w:bottom w:val="single" w:sz="4" w:space="1" w:color="auto"/>
      </w:pBdr>
      <w:rPr>
        <w:sz w:val="4"/>
      </w:rPr>
    </w:pPr>
  </w:p>
  <w:p w14:paraId="769756CE" w14:textId="77777777" w:rsidR="00D6350A" w:rsidRDefault="00D6350A">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628FE"/>
    <w:multiLevelType w:val="hybridMultilevel"/>
    <w:tmpl w:val="BABAE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4" w15:restartNumberingAfterBreak="0">
    <w:nsid w:val="3B1D0016"/>
    <w:multiLevelType w:val="hybridMultilevel"/>
    <w:tmpl w:val="0DF25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D244FB"/>
    <w:multiLevelType w:val="hybridMultilevel"/>
    <w:tmpl w:val="6A2EDC58"/>
    <w:lvl w:ilvl="0" w:tplc="AF722F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7F4BDD"/>
    <w:multiLevelType w:val="hybridMultilevel"/>
    <w:tmpl w:val="50788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num w:numId="1" w16cid:durableId="430974489">
    <w:abstractNumId w:val="10"/>
  </w:num>
  <w:num w:numId="2" w16cid:durableId="1071581046">
    <w:abstractNumId w:val="3"/>
  </w:num>
  <w:num w:numId="3" w16cid:durableId="1144810576">
    <w:abstractNumId w:val="2"/>
  </w:num>
  <w:num w:numId="4" w16cid:durableId="429199642">
    <w:abstractNumId w:val="9"/>
  </w:num>
  <w:num w:numId="5" w16cid:durableId="717054649">
    <w:abstractNumId w:val="0"/>
  </w:num>
  <w:num w:numId="6" w16cid:durableId="1361008130">
    <w:abstractNumId w:val="8"/>
  </w:num>
  <w:num w:numId="7" w16cid:durableId="836766948">
    <w:abstractNumId w:val="7"/>
  </w:num>
  <w:num w:numId="8" w16cid:durableId="49958336">
    <w:abstractNumId w:val="6"/>
  </w:num>
  <w:num w:numId="9" w16cid:durableId="152374194">
    <w:abstractNumId w:val="4"/>
  </w:num>
  <w:num w:numId="10" w16cid:durableId="1820071800">
    <w:abstractNumId w:val="5"/>
  </w:num>
  <w:num w:numId="11" w16cid:durableId="1484807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12AB3"/>
    <w:rsid w:val="00016415"/>
    <w:rsid w:val="00021627"/>
    <w:rsid w:val="00026793"/>
    <w:rsid w:val="000455AF"/>
    <w:rsid w:val="00072FF6"/>
    <w:rsid w:val="000A3C46"/>
    <w:rsid w:val="000A42F6"/>
    <w:rsid w:val="000A4E1F"/>
    <w:rsid w:val="000B0470"/>
    <w:rsid w:val="000B1C6B"/>
    <w:rsid w:val="000B2549"/>
    <w:rsid w:val="000C1E77"/>
    <w:rsid w:val="000D20DE"/>
    <w:rsid w:val="000F084F"/>
    <w:rsid w:val="000F7B2E"/>
    <w:rsid w:val="00110F66"/>
    <w:rsid w:val="00111ECA"/>
    <w:rsid w:val="0013114A"/>
    <w:rsid w:val="00131587"/>
    <w:rsid w:val="00137D6E"/>
    <w:rsid w:val="001420FF"/>
    <w:rsid w:val="00160E0D"/>
    <w:rsid w:val="00162850"/>
    <w:rsid w:val="00180AEB"/>
    <w:rsid w:val="00187312"/>
    <w:rsid w:val="00197725"/>
    <w:rsid w:val="001E333A"/>
    <w:rsid w:val="001E34C8"/>
    <w:rsid w:val="001F2950"/>
    <w:rsid w:val="001F7AFF"/>
    <w:rsid w:val="00201C35"/>
    <w:rsid w:val="0020405E"/>
    <w:rsid w:val="00206932"/>
    <w:rsid w:val="00217EE7"/>
    <w:rsid w:val="00223E56"/>
    <w:rsid w:val="00242640"/>
    <w:rsid w:val="00242C4E"/>
    <w:rsid w:val="00247CFC"/>
    <w:rsid w:val="0025618A"/>
    <w:rsid w:val="00260C9B"/>
    <w:rsid w:val="00261021"/>
    <w:rsid w:val="002637DE"/>
    <w:rsid w:val="002743D7"/>
    <w:rsid w:val="00275AC4"/>
    <w:rsid w:val="002920A6"/>
    <w:rsid w:val="00294097"/>
    <w:rsid w:val="002A6F6A"/>
    <w:rsid w:val="002C1F33"/>
    <w:rsid w:val="002D3384"/>
    <w:rsid w:val="002D5659"/>
    <w:rsid w:val="002E5838"/>
    <w:rsid w:val="002E6558"/>
    <w:rsid w:val="002F0C7C"/>
    <w:rsid w:val="003001C0"/>
    <w:rsid w:val="00302385"/>
    <w:rsid w:val="003034E3"/>
    <w:rsid w:val="00312D50"/>
    <w:rsid w:val="00317BE1"/>
    <w:rsid w:val="0037019B"/>
    <w:rsid w:val="0037372C"/>
    <w:rsid w:val="00375FCF"/>
    <w:rsid w:val="003A0324"/>
    <w:rsid w:val="003A0B76"/>
    <w:rsid w:val="003C0F80"/>
    <w:rsid w:val="003C7B43"/>
    <w:rsid w:val="003D2773"/>
    <w:rsid w:val="003F5712"/>
    <w:rsid w:val="004121E4"/>
    <w:rsid w:val="004443D3"/>
    <w:rsid w:val="00444F9F"/>
    <w:rsid w:val="004465E5"/>
    <w:rsid w:val="004531F9"/>
    <w:rsid w:val="0047606D"/>
    <w:rsid w:val="00485E07"/>
    <w:rsid w:val="004A3FD8"/>
    <w:rsid w:val="004B3ED5"/>
    <w:rsid w:val="004B5BDF"/>
    <w:rsid w:val="004C1B9C"/>
    <w:rsid w:val="004D0A43"/>
    <w:rsid w:val="004E6590"/>
    <w:rsid w:val="004E6870"/>
    <w:rsid w:val="00525BF1"/>
    <w:rsid w:val="005345B8"/>
    <w:rsid w:val="00536ABC"/>
    <w:rsid w:val="00547195"/>
    <w:rsid w:val="0057634C"/>
    <w:rsid w:val="00581734"/>
    <w:rsid w:val="00585985"/>
    <w:rsid w:val="00593D43"/>
    <w:rsid w:val="00593E73"/>
    <w:rsid w:val="005A1597"/>
    <w:rsid w:val="005B0E3A"/>
    <w:rsid w:val="005B10B5"/>
    <w:rsid w:val="005C48A7"/>
    <w:rsid w:val="005D79B9"/>
    <w:rsid w:val="00604AC6"/>
    <w:rsid w:val="00617EA7"/>
    <w:rsid w:val="0062049D"/>
    <w:rsid w:val="00623747"/>
    <w:rsid w:val="00631FAA"/>
    <w:rsid w:val="00633B83"/>
    <w:rsid w:val="006471A9"/>
    <w:rsid w:val="006668FD"/>
    <w:rsid w:val="006903CD"/>
    <w:rsid w:val="006C298C"/>
    <w:rsid w:val="006C39AC"/>
    <w:rsid w:val="00714F8E"/>
    <w:rsid w:val="007264B4"/>
    <w:rsid w:val="00734661"/>
    <w:rsid w:val="0073565F"/>
    <w:rsid w:val="00743E3B"/>
    <w:rsid w:val="007523CC"/>
    <w:rsid w:val="00770180"/>
    <w:rsid w:val="00781B07"/>
    <w:rsid w:val="00790CDC"/>
    <w:rsid w:val="007973AA"/>
    <w:rsid w:val="007B4E65"/>
    <w:rsid w:val="007D2A97"/>
    <w:rsid w:val="007F1886"/>
    <w:rsid w:val="00804456"/>
    <w:rsid w:val="00813012"/>
    <w:rsid w:val="0081374C"/>
    <w:rsid w:val="00814746"/>
    <w:rsid w:val="00825F49"/>
    <w:rsid w:val="00835409"/>
    <w:rsid w:val="00870BDA"/>
    <w:rsid w:val="008733C7"/>
    <w:rsid w:val="008909CE"/>
    <w:rsid w:val="008A206C"/>
    <w:rsid w:val="008C4B8F"/>
    <w:rsid w:val="008C6E5B"/>
    <w:rsid w:val="008D6844"/>
    <w:rsid w:val="008E1D29"/>
    <w:rsid w:val="008E4B1A"/>
    <w:rsid w:val="008E7B35"/>
    <w:rsid w:val="009111BC"/>
    <w:rsid w:val="009145F2"/>
    <w:rsid w:val="009247FE"/>
    <w:rsid w:val="00924EB3"/>
    <w:rsid w:val="00930E9E"/>
    <w:rsid w:val="009470F0"/>
    <w:rsid w:val="00952857"/>
    <w:rsid w:val="009630A7"/>
    <w:rsid w:val="0099213B"/>
    <w:rsid w:val="009C7BD0"/>
    <w:rsid w:val="009E232E"/>
    <w:rsid w:val="009E5699"/>
    <w:rsid w:val="009F0E82"/>
    <w:rsid w:val="009F680D"/>
    <w:rsid w:val="00A11E13"/>
    <w:rsid w:val="00A270FF"/>
    <w:rsid w:val="00A339CE"/>
    <w:rsid w:val="00A7041F"/>
    <w:rsid w:val="00A75ADE"/>
    <w:rsid w:val="00A90E1C"/>
    <w:rsid w:val="00A955F4"/>
    <w:rsid w:val="00AB206E"/>
    <w:rsid w:val="00AB76FE"/>
    <w:rsid w:val="00AD1542"/>
    <w:rsid w:val="00AD44A0"/>
    <w:rsid w:val="00AD72CD"/>
    <w:rsid w:val="00AE01FF"/>
    <w:rsid w:val="00AE06B6"/>
    <w:rsid w:val="00AE277B"/>
    <w:rsid w:val="00AF0D6E"/>
    <w:rsid w:val="00AF5CC1"/>
    <w:rsid w:val="00AF70FA"/>
    <w:rsid w:val="00B001D4"/>
    <w:rsid w:val="00B0051F"/>
    <w:rsid w:val="00B2561D"/>
    <w:rsid w:val="00B42AC7"/>
    <w:rsid w:val="00B47B28"/>
    <w:rsid w:val="00B65490"/>
    <w:rsid w:val="00B66DF6"/>
    <w:rsid w:val="00B8630B"/>
    <w:rsid w:val="00BA0FB0"/>
    <w:rsid w:val="00BA22AE"/>
    <w:rsid w:val="00BB0590"/>
    <w:rsid w:val="00BB35B1"/>
    <w:rsid w:val="00BC69D9"/>
    <w:rsid w:val="00BD2062"/>
    <w:rsid w:val="00BD3273"/>
    <w:rsid w:val="00C057C7"/>
    <w:rsid w:val="00C23919"/>
    <w:rsid w:val="00C44F16"/>
    <w:rsid w:val="00C554D9"/>
    <w:rsid w:val="00C7472E"/>
    <w:rsid w:val="00C74C54"/>
    <w:rsid w:val="00C8337F"/>
    <w:rsid w:val="00C8483E"/>
    <w:rsid w:val="00C85CB6"/>
    <w:rsid w:val="00CA205D"/>
    <w:rsid w:val="00CA56C3"/>
    <w:rsid w:val="00CB3FFD"/>
    <w:rsid w:val="00CB7501"/>
    <w:rsid w:val="00CD5CD6"/>
    <w:rsid w:val="00CE0068"/>
    <w:rsid w:val="00CF6933"/>
    <w:rsid w:val="00D0006E"/>
    <w:rsid w:val="00D04D33"/>
    <w:rsid w:val="00D05693"/>
    <w:rsid w:val="00D2625D"/>
    <w:rsid w:val="00D34290"/>
    <w:rsid w:val="00D6350A"/>
    <w:rsid w:val="00D6603E"/>
    <w:rsid w:val="00D731CE"/>
    <w:rsid w:val="00D84FD9"/>
    <w:rsid w:val="00D86C4E"/>
    <w:rsid w:val="00D94997"/>
    <w:rsid w:val="00DA3D30"/>
    <w:rsid w:val="00DB618B"/>
    <w:rsid w:val="00DB7BF7"/>
    <w:rsid w:val="00DB7C01"/>
    <w:rsid w:val="00DC187A"/>
    <w:rsid w:val="00DC295E"/>
    <w:rsid w:val="00DD3FE1"/>
    <w:rsid w:val="00DD66C3"/>
    <w:rsid w:val="00DF38F3"/>
    <w:rsid w:val="00E03A1F"/>
    <w:rsid w:val="00E10879"/>
    <w:rsid w:val="00E13F0C"/>
    <w:rsid w:val="00E25F02"/>
    <w:rsid w:val="00E279A1"/>
    <w:rsid w:val="00E64662"/>
    <w:rsid w:val="00E775E0"/>
    <w:rsid w:val="00E80F96"/>
    <w:rsid w:val="00E85AEE"/>
    <w:rsid w:val="00E916D4"/>
    <w:rsid w:val="00EA1CCC"/>
    <w:rsid w:val="00EA20A2"/>
    <w:rsid w:val="00EC5A54"/>
    <w:rsid w:val="00ED442E"/>
    <w:rsid w:val="00EE6E4E"/>
    <w:rsid w:val="00F14E4C"/>
    <w:rsid w:val="00F1717C"/>
    <w:rsid w:val="00F24354"/>
    <w:rsid w:val="00F24EBD"/>
    <w:rsid w:val="00F25614"/>
    <w:rsid w:val="00F3356D"/>
    <w:rsid w:val="00F53797"/>
    <w:rsid w:val="00F54FA3"/>
    <w:rsid w:val="00F56D8F"/>
    <w:rsid w:val="00F6197F"/>
    <w:rsid w:val="00F76BA2"/>
    <w:rsid w:val="00F8178E"/>
    <w:rsid w:val="00F86C9E"/>
    <w:rsid w:val="00F96A34"/>
    <w:rsid w:val="00FA32EB"/>
    <w:rsid w:val="00FA3891"/>
    <w:rsid w:val="00FB185A"/>
    <w:rsid w:val="00FD79BF"/>
    <w:rsid w:val="00FF0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customStyle="1" w:styleId="FooterChar">
    <w:name w:val="Footer Char"/>
    <w:basedOn w:val="DefaultParagraphFont"/>
    <w:link w:val="Footer"/>
    <w:uiPriority w:val="99"/>
    <w:rsid w:val="002C1F33"/>
    <w:rPr>
      <w:sz w:val="24"/>
    </w:rPr>
  </w:style>
  <w:style w:type="paragraph" w:styleId="NoSpacing">
    <w:name w:val="No Spacing"/>
    <w:uiPriority w:val="1"/>
    <w:qFormat/>
    <w:rsid w:val="00631FAA"/>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1493">
      <w:bodyDiv w:val="1"/>
      <w:marLeft w:val="0"/>
      <w:marRight w:val="0"/>
      <w:marTop w:val="0"/>
      <w:marBottom w:val="0"/>
      <w:divBdr>
        <w:top w:val="none" w:sz="0" w:space="0" w:color="auto"/>
        <w:left w:val="none" w:sz="0" w:space="0" w:color="auto"/>
        <w:bottom w:val="none" w:sz="0" w:space="0" w:color="auto"/>
        <w:right w:val="none" w:sz="0" w:space="0" w:color="auto"/>
      </w:divBdr>
    </w:div>
    <w:div w:id="602150844">
      <w:bodyDiv w:val="1"/>
      <w:marLeft w:val="0"/>
      <w:marRight w:val="0"/>
      <w:marTop w:val="0"/>
      <w:marBottom w:val="0"/>
      <w:divBdr>
        <w:top w:val="none" w:sz="0" w:space="0" w:color="auto"/>
        <w:left w:val="none" w:sz="0" w:space="0" w:color="auto"/>
        <w:bottom w:val="none" w:sz="0" w:space="0" w:color="auto"/>
        <w:right w:val="none" w:sz="0" w:space="0" w:color="auto"/>
      </w:divBdr>
    </w:div>
    <w:div w:id="633096808">
      <w:bodyDiv w:val="1"/>
      <w:marLeft w:val="0"/>
      <w:marRight w:val="0"/>
      <w:marTop w:val="0"/>
      <w:marBottom w:val="0"/>
      <w:divBdr>
        <w:top w:val="none" w:sz="0" w:space="0" w:color="auto"/>
        <w:left w:val="none" w:sz="0" w:space="0" w:color="auto"/>
        <w:bottom w:val="none" w:sz="0" w:space="0" w:color="auto"/>
        <w:right w:val="none" w:sz="0" w:space="0" w:color="auto"/>
      </w:divBdr>
    </w:div>
    <w:div w:id="672100286">
      <w:bodyDiv w:val="1"/>
      <w:marLeft w:val="0"/>
      <w:marRight w:val="0"/>
      <w:marTop w:val="0"/>
      <w:marBottom w:val="0"/>
      <w:divBdr>
        <w:top w:val="none" w:sz="0" w:space="0" w:color="auto"/>
        <w:left w:val="none" w:sz="0" w:space="0" w:color="auto"/>
        <w:bottom w:val="none" w:sz="0" w:space="0" w:color="auto"/>
        <w:right w:val="none" w:sz="0" w:space="0" w:color="auto"/>
      </w:divBdr>
    </w:div>
    <w:div w:id="1203206425">
      <w:bodyDiv w:val="1"/>
      <w:marLeft w:val="0"/>
      <w:marRight w:val="0"/>
      <w:marTop w:val="0"/>
      <w:marBottom w:val="0"/>
      <w:divBdr>
        <w:top w:val="none" w:sz="0" w:space="0" w:color="auto"/>
        <w:left w:val="none" w:sz="0" w:space="0" w:color="auto"/>
        <w:bottom w:val="none" w:sz="0" w:space="0" w:color="auto"/>
        <w:right w:val="none" w:sz="0" w:space="0" w:color="auto"/>
      </w:divBdr>
    </w:div>
    <w:div w:id="1328485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nav\Downloads\Adjunct%20Bill%20of%20Right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15086\Downloads\ExComAgenda-8-11-23%20REVISED.doc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15086\Downloads\Impact%20Bargaining%20Policies%20changes.docx"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MCCC Letterhead</Template>
  <TotalTime>0</TotalTime>
  <Pages>3</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7499</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Dan Avedikian</cp:lastModifiedBy>
  <cp:revision>2</cp:revision>
  <cp:lastPrinted>2005-03-26T19:51:00Z</cp:lastPrinted>
  <dcterms:created xsi:type="dcterms:W3CDTF">2023-10-03T01:15:00Z</dcterms:created>
  <dcterms:modified xsi:type="dcterms:W3CDTF">2023-10-03T01:15:00Z</dcterms:modified>
</cp:coreProperties>
</file>