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F61" w14:textId="01932818" w:rsidR="00F5299D" w:rsidRPr="0026042D" w:rsidRDefault="00C51CD8" w:rsidP="00F5299D">
      <w:pPr>
        <w:pStyle w:val="NormalWeb"/>
        <w:spacing w:before="642" w:beforeAutospacing="0" w:after="0" w:afterAutospacing="0"/>
        <w:jc w:val="center"/>
      </w:pPr>
      <w:r>
        <w:rPr>
          <w:b/>
          <w:bCs/>
          <w:color w:val="000000"/>
        </w:rPr>
        <w:t xml:space="preserve">Approved </w:t>
      </w:r>
      <w:r w:rsidR="00F5299D" w:rsidRPr="0026042D">
        <w:rPr>
          <w:b/>
          <w:bCs/>
          <w:color w:val="000000"/>
        </w:rPr>
        <w:t>Minutes of the MCCC Board of Directors  </w:t>
      </w:r>
    </w:p>
    <w:p w14:paraId="4012263C" w14:textId="77777777" w:rsidR="00F5299D" w:rsidRPr="0026042D" w:rsidRDefault="00F5299D" w:rsidP="00F5299D">
      <w:pPr>
        <w:pStyle w:val="NormalWeb"/>
        <w:spacing w:before="0" w:beforeAutospacing="0" w:after="0" w:afterAutospacing="0"/>
        <w:jc w:val="center"/>
      </w:pPr>
      <w:r w:rsidRPr="0026042D">
        <w:rPr>
          <w:b/>
          <w:bCs/>
          <w:color w:val="000000"/>
        </w:rPr>
        <w:t>Electronic Meeting via Zoom </w:t>
      </w:r>
    </w:p>
    <w:p w14:paraId="135195E7" w14:textId="54B0DCEA" w:rsidR="00F5299D" w:rsidRPr="0026042D" w:rsidRDefault="00F5299D" w:rsidP="00F5299D">
      <w:pPr>
        <w:pStyle w:val="NormalWeb"/>
        <w:spacing w:before="0" w:beforeAutospacing="0" w:after="0" w:afterAutospacing="0"/>
        <w:jc w:val="center"/>
      </w:pPr>
      <w:r w:rsidRPr="0026042D">
        <w:rPr>
          <w:b/>
          <w:bCs/>
          <w:color w:val="000000"/>
        </w:rPr>
        <w:t xml:space="preserve">Friday, </w:t>
      </w:r>
      <w:r w:rsidR="00B04A9A">
        <w:rPr>
          <w:b/>
          <w:bCs/>
          <w:color w:val="000000"/>
        </w:rPr>
        <w:t>September 15</w:t>
      </w:r>
      <w:r w:rsidRPr="0026042D">
        <w:rPr>
          <w:b/>
          <w:bCs/>
          <w:color w:val="000000"/>
        </w:rPr>
        <w:t>, 2023, at 10:30am </w:t>
      </w:r>
    </w:p>
    <w:p w14:paraId="0628B351" w14:textId="12A27955" w:rsidR="00247CFC" w:rsidRDefault="00247CFC" w:rsidP="00247CFC"/>
    <w:p w14:paraId="14F051C6" w14:textId="77777777" w:rsidR="00433EC4" w:rsidRPr="006F3A6C" w:rsidRDefault="00433EC4" w:rsidP="00433EC4">
      <w:pPr>
        <w:rPr>
          <w:szCs w:val="24"/>
        </w:rPr>
      </w:pPr>
      <w:r w:rsidRPr="006F3A6C">
        <w:rPr>
          <w:b/>
          <w:szCs w:val="24"/>
        </w:rPr>
        <w:t>Present:</w:t>
      </w:r>
      <w:r w:rsidRPr="006F3A6C">
        <w:rPr>
          <w:szCs w:val="24"/>
        </w:rPr>
        <w:t xml:space="preserve"> President Claudine Barnes, Vice President Joe Nardoni, Secretary Colleen Avedikian, Directors: Gail Guarino (CCCC), Colin Adams (BCC), Margaret Wong (QCC), Lisa Coole (MaCC), Tom Grady (BrCC), Shannon Glenn (HCC), Candace Shivers (MWCC), Jalal </w:t>
      </w:r>
      <w:r w:rsidRPr="006F3A6C">
        <w:rPr>
          <w:color w:val="222222"/>
          <w:szCs w:val="24"/>
          <w:shd w:val="clear" w:color="auto" w:fill="FFFFFF"/>
        </w:rPr>
        <w:t xml:space="preserve">Ghaemghami (RCC), </w:t>
      </w:r>
      <w:r w:rsidRPr="006F3A6C">
        <w:rPr>
          <w:szCs w:val="24"/>
        </w:rPr>
        <w:t>Aisha Arroyo (MiCC), DeAnna Putnam (BHCC), Claire Lobdell (GCC), Brian Falter (NSCC), Tom Smith (STCC), Margaret Crowe (MBCC), Ben Anilus (RCC). Adjunct/Part-Time At-Large: Mark Linde (MaCC), Paul Johansen (BCC). Note: Tim Dolan sat in for Claire Lobdell for the second part of the meeting.</w:t>
      </w:r>
    </w:p>
    <w:p w14:paraId="627DD65E" w14:textId="5866C871" w:rsidR="00433EC4" w:rsidRPr="006F3A6C" w:rsidRDefault="00433EC4" w:rsidP="00433EC4">
      <w:pPr>
        <w:rPr>
          <w:szCs w:val="24"/>
        </w:rPr>
      </w:pPr>
      <w:r w:rsidRPr="006F3A6C">
        <w:rPr>
          <w:b/>
          <w:szCs w:val="24"/>
        </w:rPr>
        <w:t>Guests:</w:t>
      </w:r>
      <w:r w:rsidRPr="006F3A6C">
        <w:rPr>
          <w:szCs w:val="24"/>
        </w:rPr>
        <w:t xml:space="preserve"> MTA FRO: Colleen Fitzpatrick, Bret Seferian; Don Williams (MCCC Communications), Hilaire Jean-Gilles (Research Coordinator), Angelina Avedano (MaCC), Linda Prystupa (STCC), </w:t>
      </w:r>
      <w:r w:rsidRPr="006F3A6C">
        <w:rPr>
          <w:color w:val="222222"/>
          <w:szCs w:val="24"/>
          <w:shd w:val="clear" w:color="auto" w:fill="FFFFFF"/>
        </w:rPr>
        <w:t>Hariklia Delta (BHCC).</w:t>
      </w:r>
    </w:p>
    <w:p w14:paraId="1095D242" w14:textId="642B1F91" w:rsidR="00433EC4" w:rsidRDefault="00433EC4" w:rsidP="00433EC4">
      <w:pPr>
        <w:rPr>
          <w:szCs w:val="24"/>
        </w:rPr>
      </w:pPr>
      <w:r w:rsidRPr="00A01ADB">
        <w:rPr>
          <w:b/>
          <w:bCs/>
          <w:szCs w:val="24"/>
        </w:rPr>
        <w:t>Absent:</w:t>
      </w:r>
      <w:r w:rsidRPr="006F3A6C">
        <w:rPr>
          <w:szCs w:val="24"/>
        </w:rPr>
        <w:t xml:space="preserve"> NT Izuchi (MTA Board)</w:t>
      </w:r>
    </w:p>
    <w:p w14:paraId="0EB33351" w14:textId="77777777" w:rsidR="00A01ADB" w:rsidRPr="006F3A6C" w:rsidRDefault="00A01ADB" w:rsidP="00433EC4">
      <w:pPr>
        <w:rPr>
          <w:szCs w:val="24"/>
        </w:rPr>
      </w:pPr>
    </w:p>
    <w:p w14:paraId="5EAFD5FD" w14:textId="77777777" w:rsidR="00433EC4" w:rsidRPr="006F3A6C" w:rsidRDefault="00433EC4" w:rsidP="00433EC4">
      <w:pPr>
        <w:rPr>
          <w:szCs w:val="24"/>
        </w:rPr>
      </w:pPr>
      <w:r w:rsidRPr="006F3A6C">
        <w:rPr>
          <w:szCs w:val="24"/>
        </w:rPr>
        <w:t>Called to order at 10:33am</w:t>
      </w:r>
    </w:p>
    <w:p w14:paraId="055F0F19" w14:textId="77777777" w:rsidR="00A01ADB" w:rsidRDefault="00A01ADB" w:rsidP="00433EC4">
      <w:pPr>
        <w:rPr>
          <w:szCs w:val="24"/>
        </w:rPr>
      </w:pPr>
    </w:p>
    <w:p w14:paraId="1AB1249A" w14:textId="09D46575" w:rsidR="00433EC4" w:rsidRPr="006F3A6C" w:rsidRDefault="00433EC4" w:rsidP="00433EC4">
      <w:pPr>
        <w:rPr>
          <w:szCs w:val="24"/>
        </w:rPr>
      </w:pPr>
      <w:r w:rsidRPr="006F3A6C">
        <w:rPr>
          <w:szCs w:val="24"/>
        </w:rPr>
        <w:t>Adopted the amended order of business by consensus.</w:t>
      </w:r>
      <w:hyperlink r:id="rId11" w:history="1">
        <w:r w:rsidR="00E80D15" w:rsidRPr="00E80D15">
          <w:rPr>
            <w:rStyle w:val="Hyperlink"/>
            <w:szCs w:val="24"/>
          </w:rPr>
          <w:t>BODAgenda-9-15-23.docx</w:t>
        </w:r>
      </w:hyperlink>
      <w:r w:rsidRPr="006F3A6C">
        <w:rPr>
          <w:szCs w:val="24"/>
        </w:rPr>
        <w:t xml:space="preserve"> </w:t>
      </w:r>
    </w:p>
    <w:p w14:paraId="3B9D0E37" w14:textId="77777777" w:rsidR="00A01ADB" w:rsidRDefault="00A01ADB" w:rsidP="00433EC4">
      <w:pPr>
        <w:ind w:firstLine="720"/>
        <w:rPr>
          <w:b/>
          <w:bCs/>
          <w:szCs w:val="24"/>
        </w:rPr>
      </w:pPr>
    </w:p>
    <w:p w14:paraId="18D5EBAF" w14:textId="147A8716" w:rsidR="00433EC4" w:rsidRPr="006F3A6C" w:rsidRDefault="00433EC4" w:rsidP="00433EC4">
      <w:pPr>
        <w:ind w:firstLine="720"/>
        <w:rPr>
          <w:szCs w:val="24"/>
        </w:rPr>
      </w:pPr>
      <w:r w:rsidRPr="006F3A6C">
        <w:rPr>
          <w:b/>
          <w:bCs/>
          <w:szCs w:val="24"/>
        </w:rPr>
        <w:t>Motion:</w:t>
      </w:r>
      <w:r w:rsidRPr="006F3A6C">
        <w:rPr>
          <w:szCs w:val="24"/>
        </w:rPr>
        <w:t xml:space="preserve"> To approve the August 25, 2023, BOD minutes (Falter/Coole). </w:t>
      </w:r>
      <w:r w:rsidRPr="006F3A6C">
        <w:rPr>
          <w:b/>
          <w:bCs/>
          <w:szCs w:val="24"/>
        </w:rPr>
        <w:t>Passed.</w:t>
      </w:r>
    </w:p>
    <w:p w14:paraId="75E605D4" w14:textId="77777777" w:rsidR="00A01ADB" w:rsidRDefault="00A01ADB" w:rsidP="00433EC4">
      <w:pPr>
        <w:rPr>
          <w:i/>
          <w:iCs/>
          <w:szCs w:val="24"/>
        </w:rPr>
      </w:pPr>
    </w:p>
    <w:p w14:paraId="61BF53D7" w14:textId="2AD2D945" w:rsidR="00433EC4" w:rsidRPr="006F3A6C" w:rsidRDefault="00433EC4" w:rsidP="00433EC4">
      <w:pPr>
        <w:rPr>
          <w:i/>
          <w:iCs/>
          <w:szCs w:val="24"/>
        </w:rPr>
      </w:pPr>
      <w:r w:rsidRPr="006F3A6C">
        <w:rPr>
          <w:i/>
          <w:iCs/>
          <w:szCs w:val="24"/>
        </w:rPr>
        <w:t xml:space="preserve">President Report                                                                                                                                                 </w:t>
      </w:r>
      <w:r w:rsidRPr="006F3A6C">
        <w:rPr>
          <w:szCs w:val="24"/>
        </w:rPr>
        <w:t>President Barnes reported that Governor Healey submitted a supplemental budget on Wednesday which includes our contract funding, as well as other items from FY 2023. There are also some time sensitive matters needing funding, such as support for communities with recent migrant populations. The legislature may separate items in the supplemental budget. If this happens, we can reach out to Senator Comerford to ask that our contract funding be included with the time sensitive items. As soon as the budget has passed both chambers of the legislature, it triggers Administration and Finance to release the money.</w:t>
      </w:r>
    </w:p>
    <w:p w14:paraId="040052F3" w14:textId="77777777" w:rsidR="00433EC4" w:rsidRPr="006F3A6C" w:rsidRDefault="00433EC4" w:rsidP="00433EC4">
      <w:pPr>
        <w:rPr>
          <w:szCs w:val="24"/>
        </w:rPr>
      </w:pPr>
      <w:r w:rsidRPr="006F3A6C">
        <w:rPr>
          <w:szCs w:val="24"/>
        </w:rPr>
        <w:t>There have been reports that some colleges are not using the salary calculation worksheets correctly. We got an extension from 30 to 60 days for grievances over wrong calculations.</w:t>
      </w:r>
    </w:p>
    <w:p w14:paraId="1B7AE0B6" w14:textId="77777777" w:rsidR="00433EC4" w:rsidRPr="006F3A6C" w:rsidRDefault="00433EC4" w:rsidP="00433EC4">
      <w:pPr>
        <w:rPr>
          <w:szCs w:val="24"/>
        </w:rPr>
      </w:pPr>
      <w:r w:rsidRPr="006F3A6C">
        <w:rPr>
          <w:szCs w:val="24"/>
        </w:rPr>
        <w:t>At the MTA All Presidents’ Meeting, there was a huge push to eliminate MCAS as a graduation requirement. Chapters are welcome to gather signatures on this petition. Also, the Cherish Act hearing is scheduled for Monday. Although the MCCC has endorsed the Cherish Act, there is an issue with the Debt Free language. We are concerned that any gains in student enrollment from the Reconnect Act could be lost if the language remains unchanged. Pres. Barnes has shared these concerns with Stephanie Marcotte from MTA. The MCCC supports everything else in the Cherish Act. Several representatives from the MCCC have signed up to speak at the hearing, but the schedule has not yet been set. Joe Nardoni will share talking points.</w:t>
      </w:r>
    </w:p>
    <w:p w14:paraId="540B74F1" w14:textId="77777777" w:rsidR="00433EC4" w:rsidRPr="006F3A6C" w:rsidRDefault="00433EC4" w:rsidP="00433EC4">
      <w:pPr>
        <w:rPr>
          <w:szCs w:val="24"/>
        </w:rPr>
      </w:pPr>
      <w:r w:rsidRPr="006F3A6C">
        <w:rPr>
          <w:szCs w:val="24"/>
        </w:rPr>
        <w:lastRenderedPageBreak/>
        <w:t>President Barnes raised the issue of MCCC not being offered the same 8% as other higher ed units at both the All Presidents’ Meeting and at HELC. She feels there is a better understanding about the issue from our MTA union colleagues.  The Higher Education Bargaining Summit is scheduled for Oct 21. Our Day and DCE team will be in attendance.</w:t>
      </w:r>
    </w:p>
    <w:p w14:paraId="46250BA0" w14:textId="77777777" w:rsidR="00A01ADB" w:rsidRDefault="00A01ADB" w:rsidP="00433EC4">
      <w:pPr>
        <w:rPr>
          <w:i/>
          <w:iCs/>
          <w:szCs w:val="24"/>
        </w:rPr>
      </w:pPr>
    </w:p>
    <w:p w14:paraId="56921EB0" w14:textId="04E0BA83" w:rsidR="00433EC4" w:rsidRPr="006F3A6C" w:rsidRDefault="00433EC4" w:rsidP="00433EC4">
      <w:pPr>
        <w:rPr>
          <w:i/>
          <w:iCs/>
          <w:szCs w:val="24"/>
        </w:rPr>
      </w:pPr>
      <w:r w:rsidRPr="006F3A6C">
        <w:rPr>
          <w:i/>
          <w:iCs/>
          <w:szCs w:val="24"/>
        </w:rPr>
        <w:t xml:space="preserve">Vice President Report                                                                                                                                       </w:t>
      </w:r>
      <w:r w:rsidRPr="006F3A6C">
        <w:rPr>
          <w:szCs w:val="24"/>
        </w:rPr>
        <w:t xml:space="preserve">Vice President Nardoni offered highlights from his report, including a review of the budget, reflections on the All Presidents Meeting, the 8% Now Campaign (SAC), and the Cherish Act campaign. He noted that there was no quorum at HELC, but there was a discussion with MTA’s Eric Nakajima about the likelihood of free community college for all next year. </w:t>
      </w:r>
    </w:p>
    <w:p w14:paraId="3EB0174F" w14:textId="04E64D39" w:rsidR="00433EC4" w:rsidRDefault="00433EC4" w:rsidP="00433EC4">
      <w:pPr>
        <w:rPr>
          <w:szCs w:val="24"/>
        </w:rPr>
      </w:pPr>
      <w:r w:rsidRPr="006F3A6C">
        <w:rPr>
          <w:szCs w:val="24"/>
        </w:rPr>
        <w:t>He has issued an invitation to both the Governor and Lieutenant Governor to attend the next MCCC BOD meeting on Oct 20.</w:t>
      </w:r>
      <w:r w:rsidR="00E80D15">
        <w:rPr>
          <w:szCs w:val="24"/>
        </w:rPr>
        <w:t xml:space="preserve"> </w:t>
      </w:r>
      <w:hyperlink r:id="rId12" w:history="1">
        <w:r w:rsidR="00E80D15" w:rsidRPr="00E80D15">
          <w:rPr>
            <w:rStyle w:val="Hyperlink"/>
            <w:szCs w:val="24"/>
          </w:rPr>
          <w:t>Vice President's Report (2).docx</w:t>
        </w:r>
      </w:hyperlink>
      <w:r w:rsidR="00E80D15">
        <w:rPr>
          <w:szCs w:val="24"/>
        </w:rPr>
        <w:t xml:space="preserve"> </w:t>
      </w:r>
      <w:hyperlink r:id="rId13" w:history="1">
        <w:r w:rsidR="00E80D15" w:rsidRPr="00E80D15">
          <w:rPr>
            <w:rStyle w:val="Hyperlink"/>
            <w:szCs w:val="24"/>
          </w:rPr>
          <w:t>Balance Sheet 23 8 (2).pdf</w:t>
        </w:r>
      </w:hyperlink>
    </w:p>
    <w:p w14:paraId="599A3526" w14:textId="0B8B9591" w:rsidR="00E80D15" w:rsidRPr="006F3A6C" w:rsidRDefault="00000000" w:rsidP="00433EC4">
      <w:pPr>
        <w:rPr>
          <w:szCs w:val="24"/>
        </w:rPr>
      </w:pPr>
      <w:hyperlink r:id="rId14" w:history="1">
        <w:r w:rsidR="000C3845" w:rsidRPr="000C3845">
          <w:rPr>
            <w:rStyle w:val="Hyperlink"/>
            <w:szCs w:val="24"/>
          </w:rPr>
          <w:t>P and L YTD 23 8 (2).pdf</w:t>
        </w:r>
      </w:hyperlink>
    </w:p>
    <w:p w14:paraId="112A331F" w14:textId="77777777" w:rsidR="00A01ADB" w:rsidRDefault="00A01ADB" w:rsidP="00433EC4">
      <w:pPr>
        <w:rPr>
          <w:i/>
          <w:iCs/>
          <w:szCs w:val="24"/>
        </w:rPr>
      </w:pPr>
    </w:p>
    <w:p w14:paraId="047B1595" w14:textId="7A3477F6" w:rsidR="00433EC4" w:rsidRPr="006F3A6C" w:rsidRDefault="00433EC4" w:rsidP="00433EC4">
      <w:pPr>
        <w:rPr>
          <w:szCs w:val="24"/>
        </w:rPr>
      </w:pPr>
      <w:r w:rsidRPr="006F3A6C">
        <w:rPr>
          <w:i/>
          <w:iCs/>
          <w:szCs w:val="24"/>
        </w:rPr>
        <w:t>Secretary Report</w:t>
      </w:r>
      <w:r w:rsidRPr="006F3A6C">
        <w:rPr>
          <w:szCs w:val="24"/>
        </w:rPr>
        <w:t xml:space="preserve">                                                                                                                                           Secretary Avedikian provided an update on the Personnel Committee, as well as upcoming changes to the on-line membership form. Please forward any updates to the Leadership Directory to her</w:t>
      </w:r>
      <w:r w:rsidR="000C3845">
        <w:rPr>
          <w:szCs w:val="24"/>
        </w:rPr>
        <w:t>.</w:t>
      </w:r>
    </w:p>
    <w:p w14:paraId="311015B0" w14:textId="77777777" w:rsidR="00A01ADB" w:rsidRDefault="00A01ADB" w:rsidP="00433EC4">
      <w:pPr>
        <w:rPr>
          <w:i/>
          <w:iCs/>
          <w:szCs w:val="24"/>
        </w:rPr>
      </w:pPr>
    </w:p>
    <w:p w14:paraId="00F7AD7B" w14:textId="152E094D" w:rsidR="00433EC4" w:rsidRDefault="00433EC4" w:rsidP="00433EC4">
      <w:pPr>
        <w:rPr>
          <w:szCs w:val="24"/>
        </w:rPr>
      </w:pPr>
      <w:r w:rsidRPr="006F3A6C">
        <w:rPr>
          <w:i/>
          <w:iCs/>
          <w:szCs w:val="24"/>
        </w:rPr>
        <w:t xml:space="preserve">NEA Report                                                                                                                                                        </w:t>
      </w:r>
      <w:r w:rsidRPr="006F3A6C">
        <w:rPr>
          <w:szCs w:val="24"/>
        </w:rPr>
        <w:t xml:space="preserve"> Candace Shivers reported out that there is a new President and Vice President of NCHE, the higher education arm of the NEA. There is going to be a Higher Ed Conference in March in Atlanta. They will be looking for presenters on Higher Education. There is also a Ledership Summit and the end of February. The NEA will fund a presenter and co-presenter for flight, hotel and food. The MTA has two slots. Suggestion: the MTA FRO might reach out to Heather LaPenn for possible additional support for members to attend.</w:t>
      </w:r>
    </w:p>
    <w:p w14:paraId="222787C5" w14:textId="61905E44" w:rsidR="00E80D15" w:rsidRDefault="00E80D15" w:rsidP="00433EC4">
      <w:pPr>
        <w:rPr>
          <w:i/>
          <w:iCs/>
          <w:szCs w:val="24"/>
        </w:rPr>
      </w:pPr>
    </w:p>
    <w:p w14:paraId="7A7D3E67" w14:textId="46245097" w:rsidR="00E80D15" w:rsidRPr="00E80D15" w:rsidRDefault="00E80D15" w:rsidP="00433EC4">
      <w:pPr>
        <w:rPr>
          <w:iCs/>
          <w:szCs w:val="24"/>
        </w:rPr>
      </w:pPr>
      <w:r>
        <w:rPr>
          <w:i/>
          <w:iCs/>
          <w:szCs w:val="24"/>
        </w:rPr>
        <w:t>MTA Field Representative Report</w:t>
      </w:r>
      <w:r w:rsidR="000C3845">
        <w:rPr>
          <w:i/>
          <w:iCs/>
          <w:szCs w:val="24"/>
        </w:rPr>
        <w:t xml:space="preserve"> </w:t>
      </w:r>
    </w:p>
    <w:p w14:paraId="5A807BC8" w14:textId="0CD8E8EB" w:rsidR="00A01ADB" w:rsidRDefault="00000000" w:rsidP="00433EC4">
      <w:pPr>
        <w:rPr>
          <w:iCs/>
          <w:szCs w:val="24"/>
        </w:rPr>
      </w:pPr>
      <w:hyperlink r:id="rId15" w:history="1">
        <w:r w:rsidR="000C3845" w:rsidRPr="000C3845">
          <w:rPr>
            <w:rStyle w:val="Hyperlink"/>
            <w:iCs/>
            <w:szCs w:val="24"/>
          </w:rPr>
          <w:t>Friday September 15 2023 - MTA STAFF MCCC BOARD REPORT .pdf</w:t>
        </w:r>
      </w:hyperlink>
    </w:p>
    <w:p w14:paraId="78AFAC2A" w14:textId="77777777" w:rsidR="000C3845" w:rsidRPr="000C3845" w:rsidRDefault="000C3845" w:rsidP="00433EC4">
      <w:pPr>
        <w:rPr>
          <w:iCs/>
          <w:szCs w:val="24"/>
        </w:rPr>
      </w:pPr>
    </w:p>
    <w:p w14:paraId="38C6EB93" w14:textId="511CD767" w:rsidR="00433EC4" w:rsidRPr="006F3A6C" w:rsidRDefault="00433EC4" w:rsidP="00433EC4">
      <w:pPr>
        <w:rPr>
          <w:i/>
          <w:iCs/>
          <w:szCs w:val="24"/>
        </w:rPr>
      </w:pPr>
      <w:r w:rsidRPr="006F3A6C">
        <w:rPr>
          <w:i/>
          <w:iCs/>
          <w:szCs w:val="24"/>
        </w:rPr>
        <w:t xml:space="preserve">Campus Round Up                                                                                                                                  </w:t>
      </w:r>
      <w:r w:rsidRPr="00A01ADB">
        <w:rPr>
          <w:b/>
          <w:bCs/>
          <w:szCs w:val="24"/>
        </w:rPr>
        <w:t>NSCC</w:t>
      </w:r>
      <w:r w:rsidRPr="006F3A6C">
        <w:rPr>
          <w:szCs w:val="24"/>
        </w:rPr>
        <w:t>: Bret Seferian and the summer organizers worked on campus to sign up new members. They also attended convocations and employee orientation. There is an ongoing issue with health faculty pay. Nursing department would like to have an increase in pay for their faculty. It is becoming difficult to retain nursing faculty, especially on the North Shore. Criminal Justice program is losing students and may need to rebrand.</w:t>
      </w:r>
    </w:p>
    <w:p w14:paraId="42484078" w14:textId="77777777" w:rsidR="00433EC4" w:rsidRPr="006F3A6C" w:rsidRDefault="00433EC4" w:rsidP="00433EC4">
      <w:pPr>
        <w:rPr>
          <w:szCs w:val="24"/>
        </w:rPr>
      </w:pPr>
      <w:r w:rsidRPr="00A01ADB">
        <w:rPr>
          <w:b/>
          <w:bCs/>
          <w:szCs w:val="24"/>
        </w:rPr>
        <w:t>BHCC</w:t>
      </w:r>
      <w:r w:rsidRPr="006F3A6C">
        <w:rPr>
          <w:szCs w:val="24"/>
        </w:rPr>
        <w:t>: Colleen Fitzpatrick and Kenneth Steinman worked with summer organizers to get a mix of FT and PT staff to join the union.</w:t>
      </w:r>
    </w:p>
    <w:p w14:paraId="68DE0745" w14:textId="77777777" w:rsidR="00433EC4" w:rsidRPr="006F3A6C" w:rsidRDefault="00433EC4" w:rsidP="00433EC4">
      <w:pPr>
        <w:rPr>
          <w:szCs w:val="24"/>
        </w:rPr>
      </w:pPr>
      <w:r w:rsidRPr="00A01ADB">
        <w:rPr>
          <w:b/>
          <w:bCs/>
          <w:szCs w:val="24"/>
        </w:rPr>
        <w:t>GCC</w:t>
      </w:r>
      <w:r w:rsidRPr="006F3A6C">
        <w:rPr>
          <w:szCs w:val="24"/>
        </w:rPr>
        <w:t>: Today is their first new member event on campus. The chapter won a grievance regarding vacation time for grant funded employees. Bookstore issues continue. There is a new VP of Academic Affairs and a new CIO of IT department.</w:t>
      </w:r>
    </w:p>
    <w:p w14:paraId="28C9CD71" w14:textId="77777777" w:rsidR="00433EC4" w:rsidRPr="006F3A6C" w:rsidRDefault="00433EC4" w:rsidP="00433EC4">
      <w:pPr>
        <w:rPr>
          <w:szCs w:val="24"/>
        </w:rPr>
      </w:pPr>
      <w:r w:rsidRPr="00A01ADB">
        <w:rPr>
          <w:b/>
          <w:bCs/>
          <w:szCs w:val="24"/>
        </w:rPr>
        <w:t>MWCC:</w:t>
      </w:r>
      <w:r w:rsidRPr="006F3A6C">
        <w:rPr>
          <w:szCs w:val="24"/>
        </w:rPr>
        <w:t xml:space="preserve"> Chapter is gathering names of people not in the union. Sharmese Gunn is doing a great job at on-boarding new members. We are rethinking modality and how to reach members. We are trying to reach new members via MTA training. We need to give more money to the New Member Liaisons.</w:t>
      </w:r>
    </w:p>
    <w:p w14:paraId="60DB26B0" w14:textId="77777777" w:rsidR="00433EC4" w:rsidRPr="006F3A6C" w:rsidRDefault="00433EC4" w:rsidP="00433EC4">
      <w:pPr>
        <w:rPr>
          <w:szCs w:val="24"/>
        </w:rPr>
      </w:pPr>
      <w:r w:rsidRPr="00A01ADB">
        <w:rPr>
          <w:b/>
          <w:bCs/>
          <w:szCs w:val="24"/>
        </w:rPr>
        <w:t>BCC:</w:t>
      </w:r>
      <w:r w:rsidRPr="006F3A6C">
        <w:rPr>
          <w:szCs w:val="24"/>
        </w:rPr>
        <w:t xml:space="preserve"> Great night at Polar Park. Thanks to Margaret Wong for sponsoring tickets. There have been a number of failed searches at the college. Paul shared a letter from the chapter to college President Ellen Kennedy regarding funding of the contract. The chapter met with local state representatives, who were unaware of the issue and are committed to following up. The new construction is not addressing the source of the mold.</w:t>
      </w:r>
    </w:p>
    <w:p w14:paraId="52682872" w14:textId="77777777" w:rsidR="00433EC4" w:rsidRPr="006F3A6C" w:rsidRDefault="00433EC4" w:rsidP="00433EC4">
      <w:pPr>
        <w:rPr>
          <w:szCs w:val="24"/>
        </w:rPr>
      </w:pPr>
      <w:r w:rsidRPr="00A01ADB">
        <w:rPr>
          <w:b/>
          <w:bCs/>
          <w:szCs w:val="24"/>
        </w:rPr>
        <w:lastRenderedPageBreak/>
        <w:t>MBCC:</w:t>
      </w:r>
      <w:r w:rsidRPr="006F3A6C">
        <w:rPr>
          <w:szCs w:val="24"/>
        </w:rPr>
        <w:t xml:space="preserve"> The Assistant Provost and the Dean of Professional Studies have both left and the Dean of Retention is filling in for both. There is a lot of anger across the campus.</w:t>
      </w:r>
    </w:p>
    <w:p w14:paraId="00E47695" w14:textId="77777777" w:rsidR="00433EC4" w:rsidRPr="006F3A6C" w:rsidRDefault="00433EC4" w:rsidP="00433EC4">
      <w:pPr>
        <w:rPr>
          <w:szCs w:val="24"/>
        </w:rPr>
      </w:pPr>
      <w:r w:rsidRPr="00A01ADB">
        <w:rPr>
          <w:b/>
          <w:bCs/>
          <w:szCs w:val="24"/>
        </w:rPr>
        <w:t>BHCC</w:t>
      </w:r>
      <w:r w:rsidRPr="006F3A6C">
        <w:rPr>
          <w:szCs w:val="24"/>
        </w:rPr>
        <w:t>: Gov. Healey wants private/public partnerships. The Campus is looking for exemptions for 99 year lease. There have been a number of losses of AFSCME jobs. The President now focusing on fundraising, ceding power to the VP.</w:t>
      </w:r>
    </w:p>
    <w:p w14:paraId="57A5EB73" w14:textId="77777777" w:rsidR="00433EC4" w:rsidRPr="006F3A6C" w:rsidRDefault="00433EC4" w:rsidP="00433EC4">
      <w:pPr>
        <w:rPr>
          <w:szCs w:val="24"/>
        </w:rPr>
      </w:pPr>
      <w:r w:rsidRPr="00A01ADB">
        <w:rPr>
          <w:b/>
          <w:bCs/>
          <w:szCs w:val="24"/>
        </w:rPr>
        <w:t>QCC:</w:t>
      </w:r>
      <w:r w:rsidRPr="006F3A6C">
        <w:rPr>
          <w:szCs w:val="24"/>
        </w:rPr>
        <w:t xml:space="preserve"> Their first new membership event is happening. Bret Seferian was able to get a comprehensive list of employees including date of hire, which was cross listed with the list from the MCCC. The focus will be on new employees who are not members. The President of College has ceded power to the Vice President, who has ceded power to Directors. A Dean decided on his own to require every coordinator to have 4 office hours over 4 days. The administration knows that grievances take time. The chapter voted to go on WTR against the VPAA. There are other issues: nursing pay getting cut, NUPS getting a flat $1000 for merit pay. </w:t>
      </w:r>
    </w:p>
    <w:p w14:paraId="134672E6" w14:textId="77777777" w:rsidR="00433EC4" w:rsidRPr="006F3A6C" w:rsidRDefault="00433EC4" w:rsidP="00433EC4">
      <w:pPr>
        <w:rPr>
          <w:szCs w:val="24"/>
        </w:rPr>
      </w:pPr>
      <w:r w:rsidRPr="00A01ADB">
        <w:rPr>
          <w:b/>
          <w:bCs/>
          <w:szCs w:val="24"/>
        </w:rPr>
        <w:t>CCCC:</w:t>
      </w:r>
      <w:r w:rsidRPr="006F3A6C">
        <w:rPr>
          <w:szCs w:val="24"/>
        </w:rPr>
        <w:t xml:space="preserve"> DCE recruiting event on September 25</w:t>
      </w:r>
      <w:r w:rsidRPr="006F3A6C">
        <w:rPr>
          <w:szCs w:val="24"/>
          <w:vertAlign w:val="superscript"/>
        </w:rPr>
        <w:t>th</w:t>
      </w:r>
      <w:r w:rsidRPr="006F3A6C">
        <w:rPr>
          <w:szCs w:val="24"/>
        </w:rPr>
        <w:t>. There are a plethora of Associate Deans and Directors, but faculty hiring is not happening.</w:t>
      </w:r>
    </w:p>
    <w:p w14:paraId="10B29183" w14:textId="77777777" w:rsidR="00433EC4" w:rsidRPr="006F3A6C" w:rsidRDefault="00433EC4" w:rsidP="00433EC4">
      <w:pPr>
        <w:rPr>
          <w:szCs w:val="24"/>
        </w:rPr>
      </w:pPr>
      <w:r w:rsidRPr="00A01ADB">
        <w:rPr>
          <w:b/>
          <w:bCs/>
          <w:szCs w:val="24"/>
        </w:rPr>
        <w:t>MaCC:</w:t>
      </w:r>
      <w:r w:rsidRPr="006F3A6C">
        <w:rPr>
          <w:szCs w:val="24"/>
        </w:rPr>
        <w:t xml:space="preserve"> A new Professional Staff member has joined the union. The chapter is working on orientation of new members and creating a google drive with information, including common questions and forms. The chapter is still on WTR. On Opening Day, some members of management wore red in solidarity with the faculty and professional staff. President agreed to uphold the telework policy after survey results showed its widespread support. The new VPAA has no union experience but is showing an openness to learn. Concerns have been brought to VPAA regarding workload and honoring stipends when grants run out.</w:t>
      </w:r>
    </w:p>
    <w:p w14:paraId="2D850BA8" w14:textId="77777777" w:rsidR="00433EC4" w:rsidRPr="006F3A6C" w:rsidRDefault="00433EC4" w:rsidP="00433EC4">
      <w:pPr>
        <w:rPr>
          <w:szCs w:val="24"/>
        </w:rPr>
      </w:pPr>
      <w:r w:rsidRPr="00A01ADB">
        <w:rPr>
          <w:b/>
          <w:bCs/>
          <w:szCs w:val="24"/>
        </w:rPr>
        <w:t>STCC:</w:t>
      </w:r>
      <w:r w:rsidRPr="006F3A6C">
        <w:rPr>
          <w:szCs w:val="24"/>
        </w:rPr>
        <w:t xml:space="preserve"> Enrollment is up 13 – 14%. The new VPAA is more personable and has teaching experience. </w:t>
      </w:r>
    </w:p>
    <w:p w14:paraId="641D074B" w14:textId="77777777" w:rsidR="00433EC4" w:rsidRPr="006F3A6C" w:rsidRDefault="00433EC4" w:rsidP="00433EC4">
      <w:pPr>
        <w:rPr>
          <w:szCs w:val="24"/>
        </w:rPr>
      </w:pPr>
      <w:r w:rsidRPr="00A01ADB">
        <w:rPr>
          <w:b/>
          <w:bCs/>
          <w:szCs w:val="24"/>
        </w:rPr>
        <w:t>BrCC:</w:t>
      </w:r>
      <w:r w:rsidRPr="006F3A6C">
        <w:rPr>
          <w:szCs w:val="24"/>
        </w:rPr>
        <w:t xml:space="preserve"> Mass Reconnect has created a crisis for our staff. Many had to work overtime and expected to be cross trained, especially advising and admissions. For Reconnect students, placement into courses is optional, and there are concerns about how this may not set up students for success. There is an increase in dual enrollment courses, though key employees in that area have left the college recently. The new VPAA’s side business is badging. At MACER, the union brought concerns about AI. His response was to bring in an instructional designer from MIT on Opening Day to talk about the benefits of AI. He also wants to allow students to be able to search for courses that use AI.</w:t>
      </w:r>
    </w:p>
    <w:p w14:paraId="48ADAB3A" w14:textId="77777777" w:rsidR="00433EC4" w:rsidRPr="006F3A6C" w:rsidRDefault="00433EC4" w:rsidP="00433EC4">
      <w:pPr>
        <w:rPr>
          <w:szCs w:val="24"/>
        </w:rPr>
      </w:pPr>
      <w:r w:rsidRPr="006F3A6C">
        <w:rPr>
          <w:szCs w:val="24"/>
        </w:rPr>
        <w:t xml:space="preserve">Note: President Barnes responded that the need for a statewide discussion of AI policy/student conduct policy was brought to Joint Study. </w:t>
      </w:r>
    </w:p>
    <w:p w14:paraId="710748E7" w14:textId="77777777" w:rsidR="00E36669" w:rsidRPr="0008142F" w:rsidRDefault="00433EC4" w:rsidP="00E36669">
      <w:pPr>
        <w:spacing w:before="100" w:beforeAutospacing="1"/>
        <w:rPr>
          <w:szCs w:val="24"/>
        </w:rPr>
      </w:pPr>
      <w:r w:rsidRPr="006F3A6C">
        <w:rPr>
          <w:i/>
          <w:iCs/>
          <w:szCs w:val="24"/>
        </w:rPr>
        <w:t xml:space="preserve">Privatization of Public Higher Education                                                                                                              </w:t>
      </w:r>
      <w:r w:rsidRPr="006F3A6C">
        <w:rPr>
          <w:szCs w:val="24"/>
        </w:rPr>
        <w:t>Rich Levy and Joanna Gonsalves from Salem State University presented their research project on Privatization of Public Higher Education and invited MCCC participation. Public meeting will be September 21</w:t>
      </w:r>
      <w:r w:rsidRPr="006F3A6C">
        <w:rPr>
          <w:szCs w:val="24"/>
          <w:vertAlign w:val="superscript"/>
        </w:rPr>
        <w:t>st</w:t>
      </w:r>
      <w:r w:rsidRPr="006F3A6C">
        <w:rPr>
          <w:szCs w:val="24"/>
        </w:rPr>
        <w:t xml:space="preserve"> from 4 – 5pm via Zoom. </w:t>
      </w:r>
      <w:r w:rsidR="00E36669">
        <w:rPr>
          <w:szCs w:val="24"/>
        </w:rPr>
        <w:t xml:space="preserve">Contact </w:t>
      </w:r>
      <w:r w:rsidR="00E36669" w:rsidRPr="0008142F">
        <w:rPr>
          <w:szCs w:val="24"/>
        </w:rPr>
        <w:t xml:space="preserve">Rich Levy, </w:t>
      </w:r>
      <w:hyperlink r:id="rId16" w:history="1">
        <w:r w:rsidR="00E36669" w:rsidRPr="0008142F">
          <w:rPr>
            <w:color w:val="0000FF"/>
            <w:szCs w:val="24"/>
            <w:u w:val="single"/>
          </w:rPr>
          <w:t>richlevy@posteo.net</w:t>
        </w:r>
      </w:hyperlink>
      <w:r w:rsidR="00E36669" w:rsidRPr="0008142F">
        <w:rPr>
          <w:szCs w:val="24"/>
        </w:rPr>
        <w:t xml:space="preserve"> or Joanna Gonsalves, </w:t>
      </w:r>
      <w:hyperlink r:id="rId17" w:history="1">
        <w:r w:rsidR="00E36669" w:rsidRPr="0008142F">
          <w:rPr>
            <w:color w:val="0000FF"/>
            <w:szCs w:val="24"/>
            <w:u w:val="single"/>
          </w:rPr>
          <w:t>joannagonsalves2@gmail.com</w:t>
        </w:r>
      </w:hyperlink>
    </w:p>
    <w:p w14:paraId="2604E072" w14:textId="77777777" w:rsidR="00A01ADB" w:rsidRDefault="00A01ADB" w:rsidP="00433EC4">
      <w:pPr>
        <w:rPr>
          <w:i/>
          <w:iCs/>
          <w:szCs w:val="24"/>
        </w:rPr>
      </w:pPr>
    </w:p>
    <w:p w14:paraId="00CB84D0" w14:textId="3A5CFC1C" w:rsidR="00433EC4" w:rsidRPr="006F3A6C" w:rsidRDefault="00433EC4" w:rsidP="00433EC4">
      <w:pPr>
        <w:rPr>
          <w:i/>
          <w:iCs/>
          <w:szCs w:val="24"/>
        </w:rPr>
      </w:pPr>
      <w:r w:rsidRPr="006F3A6C">
        <w:rPr>
          <w:i/>
          <w:iCs/>
          <w:szCs w:val="24"/>
        </w:rPr>
        <w:t xml:space="preserve">MCCC Spring Research Report                                                                                                                </w:t>
      </w:r>
      <w:r w:rsidRPr="006F3A6C">
        <w:rPr>
          <w:szCs w:val="24"/>
        </w:rPr>
        <w:t xml:space="preserve">Research Coordinator Hilaire Jean-Gilles reviewed his Spring 2023 report. He will share updated report with the MCCC BOD. </w:t>
      </w:r>
      <w:r w:rsidR="000C3845">
        <w:rPr>
          <w:szCs w:val="24"/>
        </w:rPr>
        <w:t xml:space="preserve"> </w:t>
      </w:r>
      <w:hyperlink r:id="rId18" w:history="1">
        <w:r w:rsidR="000C3845" w:rsidRPr="000C3845">
          <w:rPr>
            <w:rStyle w:val="Hyperlink"/>
            <w:szCs w:val="24"/>
          </w:rPr>
          <w:t>BOD Report_Spring 2023_All MS Word document.docx</w:t>
        </w:r>
      </w:hyperlink>
    </w:p>
    <w:p w14:paraId="79902330" w14:textId="77777777" w:rsidR="00A01ADB" w:rsidRDefault="00A01ADB" w:rsidP="00433EC4">
      <w:pPr>
        <w:rPr>
          <w:i/>
          <w:iCs/>
          <w:szCs w:val="24"/>
        </w:rPr>
      </w:pPr>
    </w:p>
    <w:p w14:paraId="1AB2CEC5" w14:textId="24234EBB" w:rsidR="00433EC4" w:rsidRPr="006F3A6C" w:rsidRDefault="00433EC4" w:rsidP="00433EC4">
      <w:pPr>
        <w:rPr>
          <w:i/>
          <w:iCs/>
          <w:szCs w:val="24"/>
        </w:rPr>
      </w:pPr>
      <w:r w:rsidRPr="006F3A6C">
        <w:rPr>
          <w:i/>
          <w:iCs/>
          <w:szCs w:val="24"/>
        </w:rPr>
        <w:t xml:space="preserve">Day Negotiations Update                                                                                                                    </w:t>
      </w:r>
      <w:r w:rsidRPr="006F3A6C">
        <w:rPr>
          <w:szCs w:val="24"/>
        </w:rPr>
        <w:t xml:space="preserve">Joanna Del Monaco will be the new Chair of the successor Day team. Lisa Coole will serve as Vice chair. Trevor Kearns and Renae Gorman will serve as co-Secretary. There will be a final bargaining update sent out next week. The forms and CBA draft will be finalized soon. An email was sent out to 24 members who are currently “off the grid” encouraging them to contact their college President to ask them to reconsider management’s position and to give them award </w:t>
      </w:r>
      <w:r w:rsidRPr="006F3A6C">
        <w:rPr>
          <w:szCs w:val="24"/>
        </w:rPr>
        <w:lastRenderedPageBreak/>
        <w:t xml:space="preserve">achievements. There are reports of some errors in calculating the worksheets. There is an Interim Salary Adjustment MOA. Members have the right to have their salary reviewed. Tyler Rocco is doing research on the impact of interval changes. Longevity increases lead to some being bumped off the grid. Are schools seeking this as a strategy to keep salaries low? </w:t>
      </w:r>
    </w:p>
    <w:p w14:paraId="58B31FAD" w14:textId="77777777" w:rsidR="00433EC4" w:rsidRPr="006F3A6C" w:rsidRDefault="00433EC4" w:rsidP="00433EC4">
      <w:pPr>
        <w:rPr>
          <w:szCs w:val="24"/>
        </w:rPr>
      </w:pPr>
      <w:r w:rsidRPr="006F3A6C">
        <w:rPr>
          <w:szCs w:val="24"/>
        </w:rPr>
        <w:t>MSCA has requested a representative from MCCC to act as bargaining observer. It would be good for the Board of Higher Education to know that units are sharing information.</w:t>
      </w:r>
    </w:p>
    <w:p w14:paraId="3C553CB6" w14:textId="77777777" w:rsidR="00CC0E99" w:rsidRDefault="00CC0E99" w:rsidP="00433EC4">
      <w:pPr>
        <w:rPr>
          <w:i/>
          <w:iCs/>
          <w:szCs w:val="24"/>
        </w:rPr>
      </w:pPr>
    </w:p>
    <w:p w14:paraId="6AD31975" w14:textId="3E9A30F7" w:rsidR="00433EC4" w:rsidRPr="006F3A6C" w:rsidRDefault="00433EC4" w:rsidP="00433EC4">
      <w:pPr>
        <w:rPr>
          <w:i/>
          <w:iCs/>
          <w:szCs w:val="24"/>
        </w:rPr>
      </w:pPr>
      <w:r w:rsidRPr="006F3A6C">
        <w:rPr>
          <w:i/>
          <w:iCs/>
          <w:szCs w:val="24"/>
        </w:rPr>
        <w:t>Classified Staff Bill of Rights</w:t>
      </w:r>
    </w:p>
    <w:p w14:paraId="3F848B59" w14:textId="263B53B8" w:rsidR="00433EC4" w:rsidRDefault="00000000" w:rsidP="00433EC4">
      <w:pPr>
        <w:rPr>
          <w:b/>
          <w:bCs/>
          <w:szCs w:val="24"/>
        </w:rPr>
      </w:pPr>
      <w:hyperlink r:id="rId19" w:history="1">
        <w:r w:rsidR="000C3845" w:rsidRPr="00D86824">
          <w:rPr>
            <w:rStyle w:val="Hyperlink"/>
            <w:b/>
            <w:bCs/>
            <w:szCs w:val="24"/>
          </w:rPr>
          <w:t>https://massteacher.org/about-the-mta/who-we-are/esp/esp-bill-of-rights</w:t>
        </w:r>
      </w:hyperlink>
    </w:p>
    <w:p w14:paraId="0735B99F" w14:textId="77777777" w:rsidR="000C3845" w:rsidRPr="006F3A6C" w:rsidRDefault="000C3845" w:rsidP="00433EC4">
      <w:pPr>
        <w:rPr>
          <w:b/>
          <w:bCs/>
          <w:szCs w:val="24"/>
        </w:rPr>
      </w:pPr>
    </w:p>
    <w:p w14:paraId="5AE2BA42" w14:textId="77777777" w:rsidR="00433EC4" w:rsidRPr="006F3A6C" w:rsidRDefault="00433EC4" w:rsidP="00433EC4">
      <w:pPr>
        <w:ind w:firstLine="720"/>
        <w:rPr>
          <w:szCs w:val="24"/>
        </w:rPr>
      </w:pPr>
      <w:r w:rsidRPr="006F3A6C">
        <w:rPr>
          <w:b/>
          <w:bCs/>
          <w:szCs w:val="24"/>
        </w:rPr>
        <w:t>Motion:</w:t>
      </w:r>
      <w:r w:rsidRPr="006F3A6C">
        <w:rPr>
          <w:szCs w:val="24"/>
        </w:rPr>
        <w:t xml:space="preserve"> To endorse the Classified Staff Bill of Rights. (Nardoni/Linde). </w:t>
      </w:r>
      <w:r w:rsidRPr="006F3A6C">
        <w:rPr>
          <w:b/>
          <w:bCs/>
          <w:szCs w:val="24"/>
        </w:rPr>
        <w:t>Passed.</w:t>
      </w:r>
    </w:p>
    <w:p w14:paraId="7D1E2D1B" w14:textId="77777777" w:rsidR="00CC0E99" w:rsidRDefault="00CC0E99" w:rsidP="00433EC4">
      <w:pPr>
        <w:rPr>
          <w:i/>
          <w:iCs/>
          <w:szCs w:val="24"/>
        </w:rPr>
      </w:pPr>
    </w:p>
    <w:p w14:paraId="47106984" w14:textId="2D06E8D0" w:rsidR="00433EC4" w:rsidRPr="006F3A6C" w:rsidRDefault="00433EC4" w:rsidP="00433EC4">
      <w:pPr>
        <w:rPr>
          <w:i/>
          <w:iCs/>
          <w:szCs w:val="24"/>
        </w:rPr>
      </w:pPr>
      <w:r w:rsidRPr="006F3A6C">
        <w:rPr>
          <w:i/>
          <w:iCs/>
          <w:szCs w:val="24"/>
        </w:rPr>
        <w:t>Policy Changes Second Reading</w:t>
      </w:r>
      <w:r w:rsidRPr="006F3A6C">
        <w:rPr>
          <w:szCs w:val="24"/>
        </w:rPr>
        <w:t xml:space="preserve"> (from June BOD meeting)</w:t>
      </w:r>
      <w:r w:rsidRPr="006F3A6C">
        <w:rPr>
          <w:i/>
          <w:iCs/>
          <w:szCs w:val="24"/>
        </w:rPr>
        <w:t xml:space="preserve"> </w:t>
      </w:r>
    </w:p>
    <w:p w14:paraId="5BACCA3D" w14:textId="77777777" w:rsidR="00433EC4" w:rsidRPr="006F3A6C" w:rsidRDefault="00433EC4" w:rsidP="00433EC4">
      <w:pPr>
        <w:ind w:left="720"/>
        <w:rPr>
          <w:szCs w:val="24"/>
        </w:rPr>
      </w:pPr>
      <w:r w:rsidRPr="006F3A6C">
        <w:rPr>
          <w:b/>
          <w:bCs/>
          <w:szCs w:val="24"/>
        </w:rPr>
        <w:t>Motion:</w:t>
      </w:r>
      <w:r w:rsidRPr="006F3A6C">
        <w:rPr>
          <w:szCs w:val="24"/>
        </w:rPr>
        <w:t xml:space="preserve"> The MCCC Executive Committee recommends to the Board of Directors adoption of the Policies on the Action of Standing Rule and Bylaw Amendments (Executive Committee). </w:t>
      </w:r>
      <w:r w:rsidRPr="006F3A6C">
        <w:rPr>
          <w:b/>
          <w:bCs/>
          <w:szCs w:val="24"/>
        </w:rPr>
        <w:t>Passed.</w:t>
      </w:r>
    </w:p>
    <w:p w14:paraId="369F9369" w14:textId="77777777" w:rsidR="000C3845" w:rsidRDefault="000C3845" w:rsidP="00433EC4">
      <w:pPr>
        <w:rPr>
          <w:szCs w:val="24"/>
        </w:rPr>
      </w:pPr>
    </w:p>
    <w:p w14:paraId="0ED76579" w14:textId="4D079302" w:rsidR="00433EC4" w:rsidRPr="006F3A6C" w:rsidRDefault="00433EC4" w:rsidP="00433EC4">
      <w:pPr>
        <w:rPr>
          <w:szCs w:val="24"/>
        </w:rPr>
      </w:pPr>
      <w:r w:rsidRPr="006F3A6C">
        <w:rPr>
          <w:szCs w:val="24"/>
        </w:rPr>
        <w:t>President Barnes will give these changes to the Bylaws Committee so that they will be included in the MCCC Bylaws and Policy manual.</w:t>
      </w:r>
    </w:p>
    <w:p w14:paraId="0C1116F3" w14:textId="77777777" w:rsidR="00CC0E99" w:rsidRDefault="00CC0E99" w:rsidP="00433EC4">
      <w:pPr>
        <w:rPr>
          <w:i/>
          <w:iCs/>
          <w:szCs w:val="24"/>
        </w:rPr>
      </w:pPr>
    </w:p>
    <w:p w14:paraId="785C883A" w14:textId="09B551D5" w:rsidR="00433EC4" w:rsidRPr="006F3A6C" w:rsidRDefault="00433EC4" w:rsidP="00433EC4">
      <w:pPr>
        <w:rPr>
          <w:i/>
          <w:iCs/>
          <w:szCs w:val="24"/>
        </w:rPr>
      </w:pPr>
      <w:r w:rsidRPr="006F3A6C">
        <w:rPr>
          <w:i/>
          <w:iCs/>
          <w:szCs w:val="24"/>
        </w:rPr>
        <w:t>Nominations and Elections Timeline</w:t>
      </w:r>
    </w:p>
    <w:p w14:paraId="10E31EE5" w14:textId="6C4D1AC3" w:rsidR="00433EC4" w:rsidRDefault="00000000" w:rsidP="00433EC4">
      <w:pPr>
        <w:rPr>
          <w:b/>
          <w:bCs/>
          <w:szCs w:val="24"/>
        </w:rPr>
      </w:pPr>
      <w:hyperlink r:id="rId20" w:history="1">
        <w:r w:rsidR="000C3845" w:rsidRPr="000C3845">
          <w:rPr>
            <w:rStyle w:val="Hyperlink"/>
            <w:b/>
            <w:bCs/>
            <w:szCs w:val="24"/>
          </w:rPr>
          <w:t>MCCC Elections Timeline – 2023-2024.pdf</w:t>
        </w:r>
      </w:hyperlink>
    </w:p>
    <w:p w14:paraId="7BFF8E33" w14:textId="77777777" w:rsidR="000C3845" w:rsidRPr="006F3A6C" w:rsidRDefault="000C3845" w:rsidP="00433EC4">
      <w:pPr>
        <w:rPr>
          <w:b/>
          <w:bCs/>
          <w:szCs w:val="24"/>
        </w:rPr>
      </w:pPr>
    </w:p>
    <w:p w14:paraId="7424FA8D" w14:textId="77777777" w:rsidR="00433EC4" w:rsidRPr="006F3A6C" w:rsidRDefault="00433EC4" w:rsidP="00433EC4">
      <w:pPr>
        <w:ind w:firstLine="720"/>
        <w:rPr>
          <w:szCs w:val="24"/>
        </w:rPr>
      </w:pPr>
      <w:r w:rsidRPr="006F3A6C">
        <w:rPr>
          <w:b/>
          <w:bCs/>
          <w:szCs w:val="24"/>
        </w:rPr>
        <w:t>Motion:</w:t>
      </w:r>
      <w:r w:rsidRPr="006F3A6C">
        <w:rPr>
          <w:szCs w:val="24"/>
        </w:rPr>
        <w:t xml:space="preserve"> To approve the nominations and elections timeline (Shivers/Coole). </w:t>
      </w:r>
      <w:r w:rsidRPr="006F3A6C">
        <w:rPr>
          <w:b/>
          <w:bCs/>
          <w:szCs w:val="24"/>
        </w:rPr>
        <w:t>Passed.</w:t>
      </w:r>
    </w:p>
    <w:p w14:paraId="49ACD860" w14:textId="77777777" w:rsidR="00433EC4" w:rsidRPr="006F3A6C" w:rsidRDefault="00433EC4" w:rsidP="00433EC4">
      <w:pPr>
        <w:rPr>
          <w:szCs w:val="24"/>
        </w:rPr>
      </w:pPr>
    </w:p>
    <w:p w14:paraId="06F5BD1C" w14:textId="77777777" w:rsidR="00433EC4" w:rsidRPr="006F3A6C" w:rsidRDefault="00433EC4" w:rsidP="00433EC4">
      <w:pPr>
        <w:rPr>
          <w:i/>
          <w:iCs/>
          <w:szCs w:val="24"/>
        </w:rPr>
      </w:pPr>
      <w:r w:rsidRPr="006F3A6C">
        <w:rPr>
          <w:i/>
          <w:iCs/>
          <w:szCs w:val="24"/>
        </w:rPr>
        <w:t xml:space="preserve">Impact Bargaining Policy Follow Up                                                                                                           </w:t>
      </w:r>
      <w:r w:rsidRPr="006F3A6C">
        <w:rPr>
          <w:szCs w:val="24"/>
        </w:rPr>
        <w:t>A discussion continued about the impact bargaining policy. Questions raised: Who gets to make the decision about whether Impact Bargaining happens? Who signs off at the different bargaining levels (chapter, statewide, MOA)? Should the Board of Directors be making decisions on contract changes (which many mean Day/DCE faculty are voting on different contracts)? How are MOAs validated? We will put this on the October 20 agenda to discuss again.</w:t>
      </w:r>
    </w:p>
    <w:p w14:paraId="4511C2A4" w14:textId="77777777" w:rsidR="00CC0E99" w:rsidRDefault="00CC0E99" w:rsidP="00433EC4">
      <w:pPr>
        <w:rPr>
          <w:i/>
          <w:iCs/>
          <w:szCs w:val="24"/>
        </w:rPr>
      </w:pPr>
    </w:p>
    <w:p w14:paraId="1C6493AC" w14:textId="06AA0F18" w:rsidR="00433EC4" w:rsidRPr="006F3A6C" w:rsidRDefault="00433EC4" w:rsidP="00433EC4">
      <w:pPr>
        <w:rPr>
          <w:szCs w:val="24"/>
        </w:rPr>
      </w:pPr>
      <w:r w:rsidRPr="006F3A6C">
        <w:rPr>
          <w:i/>
          <w:iCs/>
          <w:szCs w:val="24"/>
        </w:rPr>
        <w:t xml:space="preserve">Potential Collaboration with the United Auto Workers                                                                         </w:t>
      </w:r>
      <w:r w:rsidRPr="006F3A6C">
        <w:rPr>
          <w:szCs w:val="24"/>
        </w:rPr>
        <w:t xml:space="preserve">VP Nardoni reported that the adjunct faculty at UMass Lowell were told they were not being offered the 8% one year contract either. Nardoni suggested that perhaps by collaborating with the UAW, we can bring energy and attention to our campaign.                                         </w:t>
      </w:r>
    </w:p>
    <w:p w14:paraId="5981DF4F" w14:textId="77777777" w:rsidR="00433EC4" w:rsidRPr="006F3A6C" w:rsidRDefault="00433EC4" w:rsidP="00433EC4">
      <w:pPr>
        <w:ind w:left="720"/>
        <w:rPr>
          <w:b/>
          <w:bCs/>
          <w:szCs w:val="24"/>
        </w:rPr>
      </w:pPr>
      <w:r w:rsidRPr="006F3A6C">
        <w:rPr>
          <w:b/>
          <w:bCs/>
          <w:szCs w:val="24"/>
        </w:rPr>
        <w:t>Motion:</w:t>
      </w:r>
      <w:r w:rsidRPr="006F3A6C">
        <w:rPr>
          <w:szCs w:val="24"/>
        </w:rPr>
        <w:t xml:space="preserve"> To explore a collaboration with the United Auto Workers. (Guarino/Putnam). </w:t>
      </w:r>
      <w:r w:rsidRPr="006F3A6C">
        <w:rPr>
          <w:b/>
          <w:bCs/>
          <w:szCs w:val="24"/>
        </w:rPr>
        <w:t>Passed.</w:t>
      </w:r>
    </w:p>
    <w:p w14:paraId="1BE09C1B" w14:textId="77777777" w:rsidR="00CC0E99" w:rsidRDefault="00CC0E99" w:rsidP="00433EC4">
      <w:pPr>
        <w:rPr>
          <w:i/>
          <w:iCs/>
          <w:szCs w:val="24"/>
        </w:rPr>
      </w:pPr>
    </w:p>
    <w:p w14:paraId="6660D1E2" w14:textId="5564ECE3" w:rsidR="00433EC4" w:rsidRPr="006F3A6C" w:rsidRDefault="00433EC4" w:rsidP="00433EC4">
      <w:pPr>
        <w:rPr>
          <w:i/>
          <w:iCs/>
          <w:szCs w:val="24"/>
        </w:rPr>
      </w:pPr>
      <w:r w:rsidRPr="006F3A6C">
        <w:rPr>
          <w:i/>
          <w:iCs/>
          <w:szCs w:val="24"/>
        </w:rPr>
        <w:t>Executive Session</w:t>
      </w:r>
    </w:p>
    <w:p w14:paraId="2B60B26E" w14:textId="77777777" w:rsidR="00433EC4" w:rsidRPr="006F3A6C" w:rsidRDefault="00433EC4" w:rsidP="00433EC4">
      <w:pPr>
        <w:rPr>
          <w:szCs w:val="24"/>
        </w:rPr>
      </w:pPr>
      <w:r w:rsidRPr="006F3A6C">
        <w:rPr>
          <w:szCs w:val="24"/>
        </w:rPr>
        <w:tab/>
        <w:t>Moved into Executive Session at 2:42pm by consensus.</w:t>
      </w:r>
    </w:p>
    <w:p w14:paraId="7A1599EB" w14:textId="77777777" w:rsidR="000C3845" w:rsidRDefault="00433EC4" w:rsidP="00433EC4">
      <w:pPr>
        <w:rPr>
          <w:szCs w:val="24"/>
        </w:rPr>
      </w:pPr>
      <w:r w:rsidRPr="006F3A6C">
        <w:rPr>
          <w:szCs w:val="24"/>
        </w:rPr>
        <w:tab/>
      </w:r>
    </w:p>
    <w:p w14:paraId="37A9EBF2" w14:textId="15FF315E" w:rsidR="00433EC4" w:rsidRPr="006F3A6C" w:rsidRDefault="00433EC4" w:rsidP="00433EC4">
      <w:pPr>
        <w:rPr>
          <w:szCs w:val="24"/>
        </w:rPr>
      </w:pPr>
      <w:r w:rsidRPr="006F3A6C">
        <w:rPr>
          <w:szCs w:val="24"/>
        </w:rPr>
        <w:t>Meeting adjourned at 4:00pm.</w:t>
      </w:r>
    </w:p>
    <w:p w14:paraId="07E5377F" w14:textId="77777777" w:rsidR="00CC0E99" w:rsidRDefault="00CC0E99" w:rsidP="00433EC4">
      <w:pPr>
        <w:rPr>
          <w:szCs w:val="24"/>
        </w:rPr>
      </w:pPr>
    </w:p>
    <w:p w14:paraId="0CCD6F6B" w14:textId="12D170E8" w:rsidR="00433EC4" w:rsidRPr="006F3A6C" w:rsidRDefault="00433EC4" w:rsidP="00433EC4">
      <w:pPr>
        <w:rPr>
          <w:szCs w:val="24"/>
        </w:rPr>
      </w:pPr>
      <w:r w:rsidRPr="006F3A6C">
        <w:rPr>
          <w:szCs w:val="24"/>
        </w:rPr>
        <w:t xml:space="preserve">Respectfully submitted by Colleen Avedikian, </w:t>
      </w:r>
      <w:r>
        <w:rPr>
          <w:szCs w:val="24"/>
        </w:rPr>
        <w:t xml:space="preserve">MCCC </w:t>
      </w:r>
      <w:r w:rsidRPr="006F3A6C">
        <w:rPr>
          <w:szCs w:val="24"/>
        </w:rPr>
        <w:t>Secretary</w:t>
      </w:r>
    </w:p>
    <w:p w14:paraId="550DFEAF" w14:textId="77777777" w:rsidR="00433EC4" w:rsidRDefault="00433EC4" w:rsidP="00247CFC"/>
    <w:sectPr w:rsidR="00433EC4" w:rsidSect="00E13F0C">
      <w:headerReference w:type="even" r:id="rId21"/>
      <w:headerReference w:type="default" r:id="rId22"/>
      <w:footerReference w:type="even" r:id="rId23"/>
      <w:footerReference w:type="default" r:id="rId24"/>
      <w:headerReference w:type="first" r:id="rId25"/>
      <w:footerReference w:type="first" r:id="rId26"/>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3E14" w14:textId="77777777" w:rsidR="00FD1AC8" w:rsidRDefault="00FD1AC8">
      <w:r>
        <w:separator/>
      </w:r>
    </w:p>
  </w:endnote>
  <w:endnote w:type="continuationSeparator" w:id="0">
    <w:p w14:paraId="40CD3D83" w14:textId="77777777" w:rsidR="00FD1AC8" w:rsidRDefault="00FD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A6A5"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6929E7"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6929E7"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63DC" w14:textId="77777777" w:rsidR="00FD1AC8" w:rsidRDefault="00FD1AC8">
      <w:r>
        <w:separator/>
      </w:r>
    </w:p>
  </w:footnote>
  <w:footnote w:type="continuationSeparator" w:id="0">
    <w:p w14:paraId="7E1531EF" w14:textId="77777777" w:rsidR="00FD1AC8" w:rsidRDefault="00FD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43020FA8"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411F669D"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2893A3DD" w:rsidR="006929E7"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6929E7"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6929E7"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6929E7"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6929E7"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6929E7" w:rsidRDefault="00F14E4C">
          <w:pPr>
            <w:spacing w:before="120"/>
            <w:jc w:val="center"/>
            <w:rPr>
              <w:rFonts w:ascii="Arial" w:hAnsi="Arial"/>
              <w:sz w:val="18"/>
            </w:rPr>
          </w:pPr>
          <w:r>
            <w:rPr>
              <w:rFonts w:ascii="Arial" w:hAnsi="Arial"/>
              <w:sz w:val="18"/>
            </w:rPr>
            <w:t>Don Williams, Communications</w:t>
          </w:r>
        </w:p>
        <w:p w14:paraId="0424E741" w14:textId="77777777" w:rsidR="006929E7" w:rsidRDefault="00F14E4C">
          <w:pPr>
            <w:jc w:val="center"/>
            <w:rPr>
              <w:rFonts w:ascii="Arial" w:hAnsi="Arial"/>
              <w:sz w:val="18"/>
            </w:rPr>
          </w:pPr>
          <w:r>
            <w:rPr>
              <w:rFonts w:ascii="Arial" w:hAnsi="Arial"/>
              <w:sz w:val="18"/>
            </w:rPr>
            <w:t>Dennis Fitzgerald, Grievance</w:t>
          </w:r>
        </w:p>
        <w:p w14:paraId="16C86C80" w14:textId="77777777" w:rsidR="006929E7" w:rsidRDefault="00F14E4C">
          <w:pPr>
            <w:jc w:val="center"/>
            <w:rPr>
              <w:rFonts w:ascii="Arial" w:hAnsi="Arial"/>
              <w:sz w:val="18"/>
            </w:rPr>
          </w:pPr>
          <w:r>
            <w:rPr>
              <w:rFonts w:ascii="Arial" w:hAnsi="Arial"/>
              <w:sz w:val="18"/>
            </w:rPr>
            <w:t>Joseph Rizzo, Grievance</w:t>
          </w:r>
        </w:p>
        <w:p w14:paraId="21F733B5" w14:textId="77777777" w:rsidR="006929E7"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6929E7" w:rsidRDefault="006929E7">
    <w:pPr>
      <w:pStyle w:val="Header"/>
      <w:pBdr>
        <w:bottom w:val="single" w:sz="4" w:space="1" w:color="auto"/>
      </w:pBdr>
      <w:rPr>
        <w:sz w:val="4"/>
      </w:rPr>
    </w:pPr>
  </w:p>
  <w:p w14:paraId="769756CE" w14:textId="77777777" w:rsidR="006929E7" w:rsidRDefault="006929E7">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3"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1454441215">
    <w:abstractNumId w:val="6"/>
  </w:num>
  <w:num w:numId="2" w16cid:durableId="570311120">
    <w:abstractNumId w:val="2"/>
  </w:num>
  <w:num w:numId="3" w16cid:durableId="339620329">
    <w:abstractNumId w:val="1"/>
  </w:num>
  <w:num w:numId="4" w16cid:durableId="1541472296">
    <w:abstractNumId w:val="5"/>
  </w:num>
  <w:num w:numId="5" w16cid:durableId="2001537332">
    <w:abstractNumId w:val="0"/>
  </w:num>
  <w:num w:numId="6" w16cid:durableId="339359174">
    <w:abstractNumId w:val="4"/>
  </w:num>
  <w:num w:numId="7" w16cid:durableId="1798378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35A93"/>
    <w:rsid w:val="000369C7"/>
    <w:rsid w:val="00052EC2"/>
    <w:rsid w:val="00071210"/>
    <w:rsid w:val="0007690F"/>
    <w:rsid w:val="0009243F"/>
    <w:rsid w:val="0009261A"/>
    <w:rsid w:val="000C3845"/>
    <w:rsid w:val="000D20DE"/>
    <w:rsid w:val="000F084F"/>
    <w:rsid w:val="000F5B03"/>
    <w:rsid w:val="00111ECA"/>
    <w:rsid w:val="00122E8F"/>
    <w:rsid w:val="00124E5D"/>
    <w:rsid w:val="00133DC0"/>
    <w:rsid w:val="001351BC"/>
    <w:rsid w:val="001429A3"/>
    <w:rsid w:val="00142CD8"/>
    <w:rsid w:val="001456BF"/>
    <w:rsid w:val="00161ACB"/>
    <w:rsid w:val="00180AEB"/>
    <w:rsid w:val="00185329"/>
    <w:rsid w:val="001925C6"/>
    <w:rsid w:val="001A2F2C"/>
    <w:rsid w:val="001B0BFD"/>
    <w:rsid w:val="001B3BD7"/>
    <w:rsid w:val="001C4865"/>
    <w:rsid w:val="001D748E"/>
    <w:rsid w:val="001E333A"/>
    <w:rsid w:val="001F2950"/>
    <w:rsid w:val="001F3020"/>
    <w:rsid w:val="00201C35"/>
    <w:rsid w:val="00233986"/>
    <w:rsid w:val="002378A3"/>
    <w:rsid w:val="00242640"/>
    <w:rsid w:val="00247CFC"/>
    <w:rsid w:val="00250550"/>
    <w:rsid w:val="002505BE"/>
    <w:rsid w:val="00253265"/>
    <w:rsid w:val="0026042D"/>
    <w:rsid w:val="00260C9B"/>
    <w:rsid w:val="00287442"/>
    <w:rsid w:val="00294703"/>
    <w:rsid w:val="002962E7"/>
    <w:rsid w:val="002D0B30"/>
    <w:rsid w:val="002D1A94"/>
    <w:rsid w:val="002E3F10"/>
    <w:rsid w:val="002E6558"/>
    <w:rsid w:val="002F1A46"/>
    <w:rsid w:val="002F1D82"/>
    <w:rsid w:val="003001C0"/>
    <w:rsid w:val="00304F32"/>
    <w:rsid w:val="00311598"/>
    <w:rsid w:val="00314B98"/>
    <w:rsid w:val="00317BE1"/>
    <w:rsid w:val="00337FA7"/>
    <w:rsid w:val="003428BA"/>
    <w:rsid w:val="0034680E"/>
    <w:rsid w:val="00364E87"/>
    <w:rsid w:val="00370349"/>
    <w:rsid w:val="0037372C"/>
    <w:rsid w:val="0037457A"/>
    <w:rsid w:val="00375FCF"/>
    <w:rsid w:val="00380C84"/>
    <w:rsid w:val="00380EE2"/>
    <w:rsid w:val="003967F7"/>
    <w:rsid w:val="003A0B76"/>
    <w:rsid w:val="003B151A"/>
    <w:rsid w:val="003B2965"/>
    <w:rsid w:val="003B4474"/>
    <w:rsid w:val="003D235C"/>
    <w:rsid w:val="003D3021"/>
    <w:rsid w:val="004252FF"/>
    <w:rsid w:val="00426561"/>
    <w:rsid w:val="004309F9"/>
    <w:rsid w:val="00433EC4"/>
    <w:rsid w:val="00445FE3"/>
    <w:rsid w:val="004461F2"/>
    <w:rsid w:val="00452C14"/>
    <w:rsid w:val="00460D0F"/>
    <w:rsid w:val="00473D39"/>
    <w:rsid w:val="0048235C"/>
    <w:rsid w:val="00484C44"/>
    <w:rsid w:val="00484E1E"/>
    <w:rsid w:val="004A4730"/>
    <w:rsid w:val="004C0207"/>
    <w:rsid w:val="004C1B9C"/>
    <w:rsid w:val="004C2988"/>
    <w:rsid w:val="004C5D05"/>
    <w:rsid w:val="004D098F"/>
    <w:rsid w:val="004D5082"/>
    <w:rsid w:val="004D5F74"/>
    <w:rsid w:val="004F43FF"/>
    <w:rsid w:val="004F50B9"/>
    <w:rsid w:val="00505CCF"/>
    <w:rsid w:val="005105A0"/>
    <w:rsid w:val="00511126"/>
    <w:rsid w:val="00520857"/>
    <w:rsid w:val="00523A90"/>
    <w:rsid w:val="00526F0A"/>
    <w:rsid w:val="005345B8"/>
    <w:rsid w:val="00534F5F"/>
    <w:rsid w:val="00546CDE"/>
    <w:rsid w:val="00546E34"/>
    <w:rsid w:val="00547195"/>
    <w:rsid w:val="00556842"/>
    <w:rsid w:val="0056089C"/>
    <w:rsid w:val="005616FC"/>
    <w:rsid w:val="005767C2"/>
    <w:rsid w:val="00592FCB"/>
    <w:rsid w:val="00593D43"/>
    <w:rsid w:val="005A1597"/>
    <w:rsid w:val="005B3FB2"/>
    <w:rsid w:val="005B4EF9"/>
    <w:rsid w:val="005C2846"/>
    <w:rsid w:val="005C7535"/>
    <w:rsid w:val="005D2E2E"/>
    <w:rsid w:val="005D3D1A"/>
    <w:rsid w:val="005F289C"/>
    <w:rsid w:val="005F360E"/>
    <w:rsid w:val="005F4C33"/>
    <w:rsid w:val="00621C1F"/>
    <w:rsid w:val="006264B5"/>
    <w:rsid w:val="006265BB"/>
    <w:rsid w:val="006349D8"/>
    <w:rsid w:val="006401C5"/>
    <w:rsid w:val="0064327E"/>
    <w:rsid w:val="006463F6"/>
    <w:rsid w:val="0065443C"/>
    <w:rsid w:val="00655D48"/>
    <w:rsid w:val="00660876"/>
    <w:rsid w:val="006628FA"/>
    <w:rsid w:val="00665A7A"/>
    <w:rsid w:val="00665CF2"/>
    <w:rsid w:val="006664B0"/>
    <w:rsid w:val="00672E7E"/>
    <w:rsid w:val="00672FDF"/>
    <w:rsid w:val="00692121"/>
    <w:rsid w:val="006929E7"/>
    <w:rsid w:val="00697084"/>
    <w:rsid w:val="006B05E6"/>
    <w:rsid w:val="006B104E"/>
    <w:rsid w:val="006C39AC"/>
    <w:rsid w:val="006E2930"/>
    <w:rsid w:val="006E3547"/>
    <w:rsid w:val="006E7639"/>
    <w:rsid w:val="006E767D"/>
    <w:rsid w:val="00716719"/>
    <w:rsid w:val="00724577"/>
    <w:rsid w:val="007264B4"/>
    <w:rsid w:val="00731F4F"/>
    <w:rsid w:val="00734661"/>
    <w:rsid w:val="00735D63"/>
    <w:rsid w:val="00736271"/>
    <w:rsid w:val="007362F2"/>
    <w:rsid w:val="00740551"/>
    <w:rsid w:val="00741A71"/>
    <w:rsid w:val="00742215"/>
    <w:rsid w:val="00743E3B"/>
    <w:rsid w:val="0074461B"/>
    <w:rsid w:val="007523C8"/>
    <w:rsid w:val="007523CC"/>
    <w:rsid w:val="00757E72"/>
    <w:rsid w:val="00760946"/>
    <w:rsid w:val="007634DF"/>
    <w:rsid w:val="00764491"/>
    <w:rsid w:val="007645BC"/>
    <w:rsid w:val="00764F8D"/>
    <w:rsid w:val="00765ED0"/>
    <w:rsid w:val="00770180"/>
    <w:rsid w:val="00770AD7"/>
    <w:rsid w:val="00773346"/>
    <w:rsid w:val="00780457"/>
    <w:rsid w:val="00793405"/>
    <w:rsid w:val="007973AA"/>
    <w:rsid w:val="007A3211"/>
    <w:rsid w:val="007B2472"/>
    <w:rsid w:val="007B4291"/>
    <w:rsid w:val="007C3E83"/>
    <w:rsid w:val="007D1A9C"/>
    <w:rsid w:val="007E5B59"/>
    <w:rsid w:val="007F1886"/>
    <w:rsid w:val="007F548F"/>
    <w:rsid w:val="007F5EE7"/>
    <w:rsid w:val="007F708C"/>
    <w:rsid w:val="008044C8"/>
    <w:rsid w:val="00823608"/>
    <w:rsid w:val="00825F49"/>
    <w:rsid w:val="00833DBA"/>
    <w:rsid w:val="00835409"/>
    <w:rsid w:val="00846031"/>
    <w:rsid w:val="00856742"/>
    <w:rsid w:val="00864637"/>
    <w:rsid w:val="008655DB"/>
    <w:rsid w:val="008733C7"/>
    <w:rsid w:val="00874088"/>
    <w:rsid w:val="008827DB"/>
    <w:rsid w:val="0089271D"/>
    <w:rsid w:val="008A090B"/>
    <w:rsid w:val="008B0D41"/>
    <w:rsid w:val="008B0D9B"/>
    <w:rsid w:val="008C4DFD"/>
    <w:rsid w:val="008D3CAD"/>
    <w:rsid w:val="008D431B"/>
    <w:rsid w:val="008E0A1E"/>
    <w:rsid w:val="008E283C"/>
    <w:rsid w:val="008E7B35"/>
    <w:rsid w:val="008F752A"/>
    <w:rsid w:val="009000EB"/>
    <w:rsid w:val="00907348"/>
    <w:rsid w:val="009145F2"/>
    <w:rsid w:val="009229D1"/>
    <w:rsid w:val="00932DA8"/>
    <w:rsid w:val="00966D30"/>
    <w:rsid w:val="009728B6"/>
    <w:rsid w:val="00986ADF"/>
    <w:rsid w:val="009A7D04"/>
    <w:rsid w:val="009A7E34"/>
    <w:rsid w:val="009C2C19"/>
    <w:rsid w:val="009C7BD0"/>
    <w:rsid w:val="009E299B"/>
    <w:rsid w:val="009F0E82"/>
    <w:rsid w:val="009F23AC"/>
    <w:rsid w:val="009F35F5"/>
    <w:rsid w:val="009F4DA0"/>
    <w:rsid w:val="00A01ADB"/>
    <w:rsid w:val="00A05C83"/>
    <w:rsid w:val="00A11E13"/>
    <w:rsid w:val="00A12F77"/>
    <w:rsid w:val="00A1407E"/>
    <w:rsid w:val="00A27210"/>
    <w:rsid w:val="00A30323"/>
    <w:rsid w:val="00A45B90"/>
    <w:rsid w:val="00A57F34"/>
    <w:rsid w:val="00A64049"/>
    <w:rsid w:val="00A67DAB"/>
    <w:rsid w:val="00AA322E"/>
    <w:rsid w:val="00AA4669"/>
    <w:rsid w:val="00AA5F62"/>
    <w:rsid w:val="00AB0B0B"/>
    <w:rsid w:val="00AB41F3"/>
    <w:rsid w:val="00AB62E4"/>
    <w:rsid w:val="00AD2390"/>
    <w:rsid w:val="00AD44A0"/>
    <w:rsid w:val="00AD72CD"/>
    <w:rsid w:val="00AE277B"/>
    <w:rsid w:val="00AF27B4"/>
    <w:rsid w:val="00B0051F"/>
    <w:rsid w:val="00B00CBE"/>
    <w:rsid w:val="00B0362F"/>
    <w:rsid w:val="00B04A9A"/>
    <w:rsid w:val="00B21F04"/>
    <w:rsid w:val="00B25723"/>
    <w:rsid w:val="00B33EEB"/>
    <w:rsid w:val="00B362B6"/>
    <w:rsid w:val="00B47B28"/>
    <w:rsid w:val="00B819C9"/>
    <w:rsid w:val="00B8630B"/>
    <w:rsid w:val="00BA0897"/>
    <w:rsid w:val="00BA12C6"/>
    <w:rsid w:val="00BA2C80"/>
    <w:rsid w:val="00BA33E8"/>
    <w:rsid w:val="00BB0590"/>
    <w:rsid w:val="00BB35B1"/>
    <w:rsid w:val="00BD2062"/>
    <w:rsid w:val="00BF2112"/>
    <w:rsid w:val="00C0076E"/>
    <w:rsid w:val="00C0138F"/>
    <w:rsid w:val="00C069F6"/>
    <w:rsid w:val="00C13A76"/>
    <w:rsid w:val="00C16F37"/>
    <w:rsid w:val="00C223E5"/>
    <w:rsid w:val="00C25151"/>
    <w:rsid w:val="00C25FE9"/>
    <w:rsid w:val="00C37B75"/>
    <w:rsid w:val="00C4680B"/>
    <w:rsid w:val="00C46B97"/>
    <w:rsid w:val="00C51CD8"/>
    <w:rsid w:val="00C5533C"/>
    <w:rsid w:val="00C6721B"/>
    <w:rsid w:val="00C74C54"/>
    <w:rsid w:val="00C77068"/>
    <w:rsid w:val="00C807CD"/>
    <w:rsid w:val="00C847B5"/>
    <w:rsid w:val="00CA0CF6"/>
    <w:rsid w:val="00CA19B0"/>
    <w:rsid w:val="00CB7501"/>
    <w:rsid w:val="00CC0E99"/>
    <w:rsid w:val="00CD5CD6"/>
    <w:rsid w:val="00CE0068"/>
    <w:rsid w:val="00CE47DC"/>
    <w:rsid w:val="00D0006E"/>
    <w:rsid w:val="00D03DFB"/>
    <w:rsid w:val="00D130CD"/>
    <w:rsid w:val="00D14F48"/>
    <w:rsid w:val="00D1751A"/>
    <w:rsid w:val="00D33C0D"/>
    <w:rsid w:val="00D40028"/>
    <w:rsid w:val="00D45B79"/>
    <w:rsid w:val="00D571B4"/>
    <w:rsid w:val="00D57DCC"/>
    <w:rsid w:val="00D66B61"/>
    <w:rsid w:val="00D77D3C"/>
    <w:rsid w:val="00D855D3"/>
    <w:rsid w:val="00DA3D30"/>
    <w:rsid w:val="00DB2734"/>
    <w:rsid w:val="00DB618B"/>
    <w:rsid w:val="00DB7BF7"/>
    <w:rsid w:val="00DC09BC"/>
    <w:rsid w:val="00DC295E"/>
    <w:rsid w:val="00DD3940"/>
    <w:rsid w:val="00DD394E"/>
    <w:rsid w:val="00DE2FCD"/>
    <w:rsid w:val="00E026DC"/>
    <w:rsid w:val="00E03E25"/>
    <w:rsid w:val="00E077C9"/>
    <w:rsid w:val="00E13F0C"/>
    <w:rsid w:val="00E14A77"/>
    <w:rsid w:val="00E15A22"/>
    <w:rsid w:val="00E2448D"/>
    <w:rsid w:val="00E26054"/>
    <w:rsid w:val="00E30B8C"/>
    <w:rsid w:val="00E36669"/>
    <w:rsid w:val="00E61523"/>
    <w:rsid w:val="00E77301"/>
    <w:rsid w:val="00E80D15"/>
    <w:rsid w:val="00E85AEE"/>
    <w:rsid w:val="00EA63D0"/>
    <w:rsid w:val="00EB1CE1"/>
    <w:rsid w:val="00EB1F9B"/>
    <w:rsid w:val="00EC0DDC"/>
    <w:rsid w:val="00EC4101"/>
    <w:rsid w:val="00ED442E"/>
    <w:rsid w:val="00ED7B6D"/>
    <w:rsid w:val="00EE31A3"/>
    <w:rsid w:val="00F00CEF"/>
    <w:rsid w:val="00F0732D"/>
    <w:rsid w:val="00F1240F"/>
    <w:rsid w:val="00F14E4C"/>
    <w:rsid w:val="00F30300"/>
    <w:rsid w:val="00F36220"/>
    <w:rsid w:val="00F375AD"/>
    <w:rsid w:val="00F44A7C"/>
    <w:rsid w:val="00F51BEB"/>
    <w:rsid w:val="00F5299D"/>
    <w:rsid w:val="00F5715B"/>
    <w:rsid w:val="00F60863"/>
    <w:rsid w:val="00F8178E"/>
    <w:rsid w:val="00F92A7F"/>
    <w:rsid w:val="00F9393E"/>
    <w:rsid w:val="00FA4AFA"/>
    <w:rsid w:val="00FD1AC8"/>
    <w:rsid w:val="00FD79BF"/>
    <w:rsid w:val="00FE1FE6"/>
    <w:rsid w:val="00FE3BFA"/>
    <w:rsid w:val="00FE5765"/>
    <w:rsid w:val="00FE6457"/>
    <w:rsid w:val="00FF0ED3"/>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1"/>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paragraph" w:styleId="NormalWeb">
    <w:name w:val="Normal (Web)"/>
    <w:basedOn w:val="Normal"/>
    <w:uiPriority w:val="99"/>
    <w:semiHidden/>
    <w:unhideWhenUsed/>
    <w:rsid w:val="00F5299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53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avedikian11\Downloads\Balance%20Sheet%2023%208%20(2).pdf" TargetMode="External"/><Relationship Id="rId18" Type="http://schemas.openxmlformats.org/officeDocument/2006/relationships/hyperlink" Target="file:///C:\Users\cavedikian11\Downloads\BOD%20Report_Spring%202023_All%20MS%20Word%20document.doc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Users\cavedikian11\Downloads\Vice%20President's%20Report%20(2).docx" TargetMode="External"/><Relationship Id="rId17" Type="http://schemas.openxmlformats.org/officeDocument/2006/relationships/hyperlink" Target="mailto:joannagonsalves2@gmail.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ichlevy@posteo.net" TargetMode="External"/><Relationship Id="rId20" Type="http://schemas.openxmlformats.org/officeDocument/2006/relationships/hyperlink" Target="file:///C:\Users\cavedikian11\Downloads\MCCC%20Elections%20Timeline%20&#8211;%202023-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avedikian11\Downloads\BODAgenda-9-15-23.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cavedikian11\Downloads\Friday%20September%2015%202023%20-%20MTA%20STAFF%20MCCC%20BOARD%20REPORT%20.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ssteacher.org/about-the-mta/who-we-are/esp/esp-bill-of-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avedikian11\Downloads\P%20and%20L%20YTD%2023%208%20(2).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8" ma:contentTypeDescription="Create a new document." ma:contentTypeScope="" ma:versionID="551bf97653ef861cf030dcf88ef04f80">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74c753d7ca05c9cb5261237ee9e02de8"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Props1.xml><?xml version="1.0" encoding="utf-8"?>
<ds:datastoreItem xmlns:ds="http://schemas.openxmlformats.org/officeDocument/2006/customXml" ds:itemID="{95ECA061-73F7-4297-96F4-130BFACA69F4}">
  <ds:schemaRefs>
    <ds:schemaRef ds:uri="http://schemas.openxmlformats.org/officeDocument/2006/bibliography"/>
  </ds:schemaRefs>
</ds:datastoreItem>
</file>

<file path=customXml/itemProps2.xml><?xml version="1.0" encoding="utf-8"?>
<ds:datastoreItem xmlns:ds="http://schemas.openxmlformats.org/officeDocument/2006/customXml" ds:itemID="{F26E1619-581D-4553-9130-3AF512E2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7D708-9EA6-4D71-B764-3FB86849701D}">
  <ds:schemaRefs>
    <ds:schemaRef ds:uri="http://schemas.microsoft.com/sharepoint/v3/contenttype/forms"/>
  </ds:schemaRefs>
</ds:datastoreItem>
</file>

<file path=customXml/itemProps4.xml><?xml version="1.0" encoding="utf-8"?>
<ds:datastoreItem xmlns:ds="http://schemas.openxmlformats.org/officeDocument/2006/customXml" ds:itemID="{23E9800E-6E5C-4526-AF0F-802300062725}">
  <ds:schemaRefs>
    <ds:schemaRef ds:uri="http://schemas.microsoft.com/office/2006/metadata/properties"/>
    <ds:schemaRef ds:uri="http://schemas.microsoft.com/office/infopath/2007/PartnerControls"/>
    <ds:schemaRef ds:uri="d1c0b253-d9c3-431a-8098-6642b7d9b0eb"/>
  </ds:schemaRefs>
</ds:datastoreItem>
</file>

<file path=docProps/app.xml><?xml version="1.0" encoding="utf-8"?>
<Properties xmlns="http://schemas.openxmlformats.org/officeDocument/2006/extended-properties" xmlns:vt="http://schemas.openxmlformats.org/officeDocument/2006/docPropsVTypes">
  <Template>MCCC Letterhead</Template>
  <TotalTime>0</TotalTime>
  <Pages>4</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14059</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2</cp:revision>
  <cp:lastPrinted>2005-03-26T19:51:00Z</cp:lastPrinted>
  <dcterms:created xsi:type="dcterms:W3CDTF">2023-10-25T16:46:00Z</dcterms:created>
  <dcterms:modified xsi:type="dcterms:W3CDTF">2023-10-25T16:46:00Z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0x010100DB3DE33013C4064C921098AFADA0626E</vt:lpwstr>
  </property>
</Properties>
</file>