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D4A03" w14:textId="77777777" w:rsidR="00DE1461" w:rsidRDefault="00DE1461" w:rsidP="00DE1461">
      <w:pPr>
        <w:spacing w:line="240" w:lineRule="auto"/>
        <w:ind w:left="-360" w:right="-360"/>
        <w:rPr>
          <w:rFonts w:ascii="Californian FB" w:hAnsi="Californian FB"/>
          <w:sz w:val="24"/>
          <w:szCs w:val="24"/>
        </w:rPr>
      </w:pPr>
      <w:r>
        <w:rPr>
          <w:b/>
          <w:noProof/>
        </w:rPr>
        <w:drawing>
          <wp:inline distT="0" distB="0" distL="0" distR="0" wp14:anchorId="372651EB" wp14:editId="75CE3AED">
            <wp:extent cx="6457950" cy="1057275"/>
            <wp:effectExtent l="0" t="0" r="0" b="9525"/>
            <wp:docPr id="1" name="Picture 1" descr="C:\Users\CDerwinski\Desktop\MCCC_Bargaining\Crisis\Bargaining Updates\Upd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rwinski\Desktop\MCCC_Bargaining\Crisis\Bargaining Updates\Updat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1655" cy="1057882"/>
                    </a:xfrm>
                    <a:prstGeom prst="rect">
                      <a:avLst/>
                    </a:prstGeom>
                    <a:noFill/>
                    <a:ln>
                      <a:noFill/>
                    </a:ln>
                  </pic:spPr>
                </pic:pic>
              </a:graphicData>
            </a:graphic>
          </wp:inline>
        </w:drawing>
      </w:r>
    </w:p>
    <w:p w14:paraId="6BF3CDEE" w14:textId="041846FC"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Pr>
          <w:rFonts w:ascii="Californian FB" w:hAnsi="Californian FB"/>
          <w:sz w:val="24"/>
          <w:szCs w:val="24"/>
        </w:rPr>
        <w:tab/>
      </w:r>
      <w:r w:rsidRPr="00DE1D3F">
        <w:rPr>
          <w:rFonts w:ascii="Californian FB" w:hAnsi="Californian FB"/>
          <w:sz w:val="24"/>
          <w:szCs w:val="24"/>
        </w:rPr>
        <w:t>As of-</w:t>
      </w:r>
      <w:r w:rsidR="00D531A1">
        <w:rPr>
          <w:rFonts w:ascii="Californian FB" w:hAnsi="Californian FB"/>
          <w:sz w:val="24"/>
          <w:szCs w:val="24"/>
        </w:rPr>
        <w:t>4</w:t>
      </w:r>
      <w:r w:rsidR="00B219D4">
        <w:rPr>
          <w:rFonts w:ascii="Californian FB" w:hAnsi="Californian FB"/>
          <w:sz w:val="24"/>
          <w:szCs w:val="24"/>
        </w:rPr>
        <w:t>-</w:t>
      </w:r>
      <w:r w:rsidR="008651D0">
        <w:rPr>
          <w:rFonts w:ascii="Californian FB" w:hAnsi="Californian FB"/>
          <w:sz w:val="24"/>
          <w:szCs w:val="24"/>
        </w:rPr>
        <w:t>12</w:t>
      </w:r>
      <w:r w:rsidRPr="00DE1D3F">
        <w:rPr>
          <w:rFonts w:ascii="Californian FB" w:hAnsi="Californian FB"/>
          <w:sz w:val="24"/>
          <w:szCs w:val="24"/>
        </w:rPr>
        <w:t>-2</w:t>
      </w:r>
      <w:r w:rsidR="00B219D4">
        <w:rPr>
          <w:rFonts w:ascii="Californian FB" w:hAnsi="Californian FB"/>
          <w:sz w:val="24"/>
          <w:szCs w:val="24"/>
        </w:rPr>
        <w:t>2</w:t>
      </w:r>
    </w:p>
    <w:p w14:paraId="23708B78" w14:textId="3555D109"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Hello MCCC Day Unit Members:</w:t>
      </w:r>
    </w:p>
    <w:p w14:paraId="0679857C" w14:textId="30DEBEBA" w:rsidR="00D531A1" w:rsidRDefault="00124C9F" w:rsidP="00106CF1">
      <w:pPr>
        <w:spacing w:line="240" w:lineRule="auto"/>
        <w:ind w:left="-360" w:right="-360"/>
        <w:rPr>
          <w:rFonts w:ascii="Californian FB" w:hAnsi="Californian FB"/>
          <w:sz w:val="24"/>
          <w:szCs w:val="24"/>
        </w:rPr>
      </w:pPr>
      <w:r>
        <w:rPr>
          <w:rFonts w:ascii="Californian FB" w:hAnsi="Californian FB"/>
          <w:sz w:val="24"/>
          <w:szCs w:val="24"/>
        </w:rPr>
        <w:t>W</w:t>
      </w:r>
      <w:r w:rsidR="00D531A1">
        <w:rPr>
          <w:rFonts w:ascii="Californian FB" w:hAnsi="Californian FB"/>
          <w:sz w:val="24"/>
          <w:szCs w:val="24"/>
        </w:rPr>
        <w:t>e congratulate the DCE bargaining team on the ratification of a new contract. The team worked very hard for over a year to complete negotiations and get a contract that has many benefits, including hefty raises, for our DCE bargaining unit members.</w:t>
      </w:r>
    </w:p>
    <w:p w14:paraId="64D920D4" w14:textId="631E2291" w:rsidR="00D531A1" w:rsidRDefault="00D531A1" w:rsidP="00106CF1">
      <w:pPr>
        <w:spacing w:line="240" w:lineRule="auto"/>
        <w:ind w:left="-360" w:right="-360"/>
        <w:rPr>
          <w:rFonts w:ascii="Californian FB" w:hAnsi="Californian FB"/>
          <w:sz w:val="24"/>
          <w:szCs w:val="24"/>
        </w:rPr>
      </w:pPr>
      <w:r>
        <w:rPr>
          <w:rFonts w:ascii="Californian FB" w:hAnsi="Californian FB"/>
          <w:sz w:val="24"/>
          <w:szCs w:val="24"/>
        </w:rPr>
        <w:t>We do not have much to share about Day negotiations and management informed us at our last meeting that they did not expect to have responses to any of our proposals until at least the end of April</w:t>
      </w:r>
      <w:r w:rsidR="007F3931">
        <w:rPr>
          <w:rFonts w:ascii="Californian FB" w:hAnsi="Californian FB"/>
          <w:sz w:val="24"/>
          <w:szCs w:val="24"/>
        </w:rPr>
        <w:t xml:space="preserve"> although we did meet with them again on April 6</w:t>
      </w:r>
      <w:r w:rsidR="00124C9F">
        <w:rPr>
          <w:rFonts w:ascii="Californian FB" w:hAnsi="Californian FB"/>
          <w:sz w:val="24"/>
          <w:szCs w:val="24"/>
        </w:rPr>
        <w:t>. W</w:t>
      </w:r>
      <w:r>
        <w:rPr>
          <w:rFonts w:ascii="Californian FB" w:hAnsi="Californian FB"/>
          <w:sz w:val="24"/>
          <w:szCs w:val="24"/>
        </w:rPr>
        <w:t xml:space="preserve">e have </w:t>
      </w:r>
      <w:r w:rsidR="00124C9F">
        <w:rPr>
          <w:rFonts w:ascii="Californian FB" w:hAnsi="Californian FB"/>
          <w:sz w:val="24"/>
          <w:szCs w:val="24"/>
        </w:rPr>
        <w:t>t</w:t>
      </w:r>
      <w:r w:rsidR="007F3931">
        <w:rPr>
          <w:rFonts w:ascii="Californian FB" w:hAnsi="Californian FB"/>
          <w:sz w:val="24"/>
          <w:szCs w:val="24"/>
        </w:rPr>
        <w:t>wo</w:t>
      </w:r>
      <w:r>
        <w:rPr>
          <w:rFonts w:ascii="Californian FB" w:hAnsi="Californian FB"/>
          <w:sz w:val="24"/>
          <w:szCs w:val="24"/>
        </w:rPr>
        <w:t xml:space="preserve"> meetings with management scheduled between now and the end of May. </w:t>
      </w:r>
    </w:p>
    <w:p w14:paraId="1762DEE5" w14:textId="2E86B1B0" w:rsidR="00D531A1" w:rsidRDefault="00D531A1" w:rsidP="00106CF1">
      <w:pPr>
        <w:spacing w:line="240" w:lineRule="auto"/>
        <w:ind w:left="-360" w:right="-360"/>
        <w:rPr>
          <w:rFonts w:ascii="Californian FB" w:hAnsi="Californian FB"/>
          <w:sz w:val="24"/>
          <w:szCs w:val="24"/>
        </w:rPr>
      </w:pPr>
      <w:r>
        <w:rPr>
          <w:rFonts w:ascii="Californian FB" w:hAnsi="Californian FB"/>
          <w:sz w:val="24"/>
          <w:szCs w:val="24"/>
        </w:rPr>
        <w:t xml:space="preserve">As reported in our last update, management presented language to eliminate the Distance Education </w:t>
      </w:r>
      <w:r w:rsidR="00124C9F">
        <w:rPr>
          <w:rFonts w:ascii="Californian FB" w:hAnsi="Californian FB"/>
          <w:sz w:val="24"/>
          <w:szCs w:val="24"/>
        </w:rPr>
        <w:t xml:space="preserve">(DE) </w:t>
      </w:r>
      <w:r>
        <w:rPr>
          <w:rFonts w:ascii="Californian FB" w:hAnsi="Californian FB"/>
          <w:sz w:val="24"/>
          <w:szCs w:val="24"/>
        </w:rPr>
        <w:t>Agreement for Day unit members and add DE language to the Day contract. We have no choi</w:t>
      </w:r>
      <w:r w:rsidR="0034078B">
        <w:rPr>
          <w:rFonts w:ascii="Californian FB" w:hAnsi="Californian FB"/>
          <w:sz w:val="24"/>
          <w:szCs w:val="24"/>
        </w:rPr>
        <w:t xml:space="preserve">ce but to bargain this per the language of the </w:t>
      </w:r>
      <w:r w:rsidR="00427977">
        <w:rPr>
          <w:rFonts w:ascii="Californian FB" w:hAnsi="Californian FB"/>
          <w:sz w:val="24"/>
          <w:szCs w:val="24"/>
        </w:rPr>
        <w:t>contract,</w:t>
      </w:r>
      <w:r w:rsidR="0034078B">
        <w:rPr>
          <w:rFonts w:ascii="Californian FB" w:hAnsi="Californian FB"/>
          <w:sz w:val="24"/>
          <w:szCs w:val="24"/>
        </w:rPr>
        <w:t xml:space="preserve"> but we have serious concerns about the language management has given to us. </w:t>
      </w:r>
      <w:r w:rsidR="00F000C3">
        <w:rPr>
          <w:rFonts w:ascii="Californian FB" w:hAnsi="Californian FB"/>
          <w:sz w:val="24"/>
          <w:szCs w:val="24"/>
        </w:rPr>
        <w:t>From</w:t>
      </w:r>
      <w:r w:rsidR="0034078B">
        <w:rPr>
          <w:rFonts w:ascii="Californian FB" w:hAnsi="Californian FB"/>
          <w:sz w:val="24"/>
          <w:szCs w:val="24"/>
        </w:rPr>
        <w:t xml:space="preserve"> meetings and emails with Chapter Presidents, it is clear that Distance Education is very different at each college – different processes for approval, the types of distance education offered, the amount of training required, and the compensation for course development. This is a problem that the MCCC will need to address in the upcoming months.</w:t>
      </w:r>
    </w:p>
    <w:p w14:paraId="16BD681E" w14:textId="6903769C" w:rsidR="0034078B" w:rsidRDefault="0034078B" w:rsidP="00106CF1">
      <w:pPr>
        <w:spacing w:line="240" w:lineRule="auto"/>
        <w:ind w:left="-360" w:right="-360"/>
        <w:rPr>
          <w:rFonts w:ascii="Californian FB" w:hAnsi="Californian FB"/>
          <w:sz w:val="24"/>
          <w:szCs w:val="24"/>
        </w:rPr>
      </w:pPr>
      <w:r>
        <w:rPr>
          <w:rFonts w:ascii="Californian FB" w:hAnsi="Californian FB"/>
          <w:sz w:val="24"/>
          <w:szCs w:val="24"/>
        </w:rPr>
        <w:t xml:space="preserve">The team did want to share a few contract </w:t>
      </w:r>
      <w:r w:rsidR="00F000C3">
        <w:rPr>
          <w:rFonts w:ascii="Californian FB" w:hAnsi="Californian FB"/>
          <w:sz w:val="24"/>
          <w:szCs w:val="24"/>
        </w:rPr>
        <w:t xml:space="preserve">and benefit </w:t>
      </w:r>
      <w:r>
        <w:rPr>
          <w:rFonts w:ascii="Californian FB" w:hAnsi="Californian FB"/>
          <w:sz w:val="24"/>
          <w:szCs w:val="24"/>
        </w:rPr>
        <w:t>tips:</w:t>
      </w:r>
    </w:p>
    <w:p w14:paraId="0C37BAD5" w14:textId="344A4067" w:rsidR="0034078B" w:rsidRDefault="0034078B" w:rsidP="0034078B">
      <w:pPr>
        <w:pStyle w:val="ListParagraph"/>
        <w:numPr>
          <w:ilvl w:val="0"/>
          <w:numId w:val="10"/>
        </w:numPr>
        <w:spacing w:line="240" w:lineRule="auto"/>
        <w:ind w:right="-360"/>
        <w:rPr>
          <w:rFonts w:ascii="Californian FB" w:hAnsi="Californian FB"/>
          <w:sz w:val="24"/>
          <w:szCs w:val="24"/>
        </w:rPr>
      </w:pPr>
      <w:r>
        <w:rPr>
          <w:rFonts w:ascii="Californian FB" w:hAnsi="Californian FB"/>
          <w:sz w:val="24"/>
          <w:szCs w:val="24"/>
        </w:rPr>
        <w:t xml:space="preserve">Please check your personnel file annually. </w:t>
      </w:r>
    </w:p>
    <w:p w14:paraId="1F9589B5" w14:textId="6E9A243A" w:rsidR="0034078B" w:rsidRDefault="0034078B" w:rsidP="0034078B">
      <w:pPr>
        <w:pStyle w:val="ListParagraph"/>
        <w:numPr>
          <w:ilvl w:val="0"/>
          <w:numId w:val="10"/>
        </w:numPr>
        <w:spacing w:line="240" w:lineRule="auto"/>
        <w:ind w:right="-360"/>
        <w:rPr>
          <w:rFonts w:ascii="Californian FB" w:hAnsi="Californian FB"/>
          <w:sz w:val="24"/>
          <w:szCs w:val="24"/>
        </w:rPr>
      </w:pPr>
      <w:r>
        <w:rPr>
          <w:rFonts w:ascii="Californian FB" w:hAnsi="Californian FB"/>
          <w:sz w:val="24"/>
          <w:szCs w:val="24"/>
        </w:rPr>
        <w:t>Vacation leave for professional staff – there are no blackout days.</w:t>
      </w:r>
    </w:p>
    <w:p w14:paraId="2A6CC341" w14:textId="5027AFAA" w:rsidR="00F000C3" w:rsidRDefault="00F000C3" w:rsidP="0034078B">
      <w:pPr>
        <w:pStyle w:val="ListParagraph"/>
        <w:numPr>
          <w:ilvl w:val="0"/>
          <w:numId w:val="10"/>
        </w:numPr>
        <w:spacing w:line="240" w:lineRule="auto"/>
        <w:ind w:right="-360"/>
        <w:rPr>
          <w:rFonts w:ascii="Californian FB" w:hAnsi="Californian FB"/>
          <w:sz w:val="24"/>
          <w:szCs w:val="24"/>
        </w:rPr>
      </w:pPr>
      <w:r>
        <w:rPr>
          <w:rFonts w:ascii="Californian FB" w:hAnsi="Californian FB"/>
          <w:sz w:val="24"/>
          <w:szCs w:val="24"/>
        </w:rPr>
        <w:t xml:space="preserve">The implementation of the </w:t>
      </w:r>
      <w:r w:rsidR="00427977">
        <w:rPr>
          <w:rFonts w:ascii="Californian FB" w:hAnsi="Californian FB"/>
          <w:sz w:val="24"/>
          <w:szCs w:val="24"/>
        </w:rPr>
        <w:t>50-day</w:t>
      </w:r>
      <w:r>
        <w:rPr>
          <w:rFonts w:ascii="Californian FB" w:hAnsi="Californian FB"/>
          <w:sz w:val="24"/>
          <w:szCs w:val="24"/>
        </w:rPr>
        <w:t xml:space="preserve"> cap on professional staff vacation leave was extended until the end of June 2022.</w:t>
      </w:r>
    </w:p>
    <w:p w14:paraId="5E3B6D44" w14:textId="79CE6902" w:rsidR="00163E78" w:rsidRDefault="00163E78" w:rsidP="00163E78">
      <w:pPr>
        <w:pStyle w:val="ListParagraph"/>
        <w:numPr>
          <w:ilvl w:val="0"/>
          <w:numId w:val="10"/>
        </w:numPr>
        <w:shd w:val="clear" w:color="auto" w:fill="FFFFFF"/>
        <w:rPr>
          <w:rFonts w:ascii="Californian FB" w:hAnsi="Californian FB" w:cs="Arial"/>
          <w:color w:val="222222"/>
          <w:sz w:val="24"/>
          <w:szCs w:val="24"/>
        </w:rPr>
      </w:pPr>
      <w:hyperlink r:id="rId7" w:tgtFrame="_blank" w:history="1">
        <w:r w:rsidRPr="00163E78">
          <w:rPr>
            <w:rStyle w:val="Hyperlink"/>
            <w:rFonts w:ascii="Californian FB" w:hAnsi="Californian FB" w:cs="Arial"/>
            <w:color w:val="1155CC"/>
            <w:sz w:val="24"/>
            <w:szCs w:val="24"/>
          </w:rPr>
          <w:t xml:space="preserve">We receive health insurance via </w:t>
        </w:r>
        <w:r w:rsidRPr="00163E78">
          <w:rPr>
            <w:rStyle w:val="Hyperlink"/>
            <w:rFonts w:ascii="Californian FB" w:hAnsi="Californian FB" w:cs="Arial"/>
            <w:color w:val="1155CC"/>
            <w:sz w:val="24"/>
            <w:szCs w:val="24"/>
          </w:rPr>
          <w:t>t</w:t>
        </w:r>
        <w:r w:rsidRPr="00163E78">
          <w:rPr>
            <w:rStyle w:val="Hyperlink"/>
            <w:rFonts w:ascii="Californian FB" w:hAnsi="Californian FB" w:cs="Arial"/>
            <w:color w:val="1155CC"/>
            <w:sz w:val="24"/>
            <w:szCs w:val="24"/>
          </w:rPr>
          <w:t>he GIC, and vision/dental benefits through the Health &amp; Welfare Trust.</w:t>
        </w:r>
      </w:hyperlink>
      <w:r w:rsidRPr="00163E78">
        <w:rPr>
          <w:rFonts w:ascii="Californian FB" w:hAnsi="Californian FB" w:cs="Arial"/>
          <w:color w:val="222222"/>
          <w:sz w:val="24"/>
          <w:szCs w:val="24"/>
        </w:rPr>
        <w:t> MCCC members have access to supplemental long/short term disability, dental, vision, hearing, and disability insurance policies though MTA benefits.</w:t>
      </w:r>
    </w:p>
    <w:p w14:paraId="7E9F75D2" w14:textId="30C709CC" w:rsidR="00163E78" w:rsidRPr="00163E78" w:rsidRDefault="00163E78" w:rsidP="00163E78">
      <w:pPr>
        <w:pStyle w:val="ListParagraph"/>
        <w:numPr>
          <w:ilvl w:val="0"/>
          <w:numId w:val="10"/>
        </w:numPr>
        <w:spacing w:line="240" w:lineRule="auto"/>
        <w:ind w:right="-360"/>
        <w:rPr>
          <w:rFonts w:ascii="Californian FB" w:hAnsi="Californian FB"/>
          <w:sz w:val="24"/>
          <w:szCs w:val="24"/>
        </w:rPr>
      </w:pPr>
      <w:r w:rsidRPr="00427977">
        <w:rPr>
          <w:rFonts w:ascii="Californian FB" w:hAnsi="Californian FB" w:cs="Arial"/>
          <w:color w:val="222222"/>
          <w:sz w:val="24"/>
          <w:szCs w:val="24"/>
          <w:shd w:val="clear" w:color="auto" w:fill="FFFFFF"/>
        </w:rPr>
        <w:t>MCCC </w:t>
      </w:r>
      <w:hyperlink r:id="rId8" w:tgtFrame="_blank" w:history="1">
        <w:r w:rsidRPr="00427977">
          <w:rPr>
            <w:rFonts w:ascii="Californian FB" w:hAnsi="Californian FB" w:cs="Arial"/>
            <w:color w:val="1155CC"/>
            <w:sz w:val="24"/>
            <w:szCs w:val="24"/>
            <w:u w:val="single"/>
            <w:shd w:val="clear" w:color="auto" w:fill="FFFFFF"/>
          </w:rPr>
          <w:t>members</w:t>
        </w:r>
      </w:hyperlink>
      <w:r w:rsidRPr="00427977">
        <w:rPr>
          <w:rFonts w:ascii="Californian FB" w:hAnsi="Californian FB" w:cs="Arial"/>
          <w:color w:val="222222"/>
          <w:sz w:val="24"/>
          <w:szCs w:val="24"/>
          <w:shd w:val="clear" w:color="auto" w:fill="FFFFFF"/>
        </w:rPr>
        <w:t> enjoy the </w:t>
      </w:r>
      <w:hyperlink r:id="rId9" w:tgtFrame="_blank" w:history="1">
        <w:r w:rsidRPr="00427977">
          <w:rPr>
            <w:rFonts w:ascii="Californian FB" w:hAnsi="Californian FB" w:cs="Arial"/>
            <w:color w:val="1155CC"/>
            <w:sz w:val="24"/>
            <w:szCs w:val="24"/>
            <w:u w:val="single"/>
            <w:shd w:val="clear" w:color="auto" w:fill="FFFFFF"/>
          </w:rPr>
          <w:t>full-range of MTA Benefits</w:t>
        </w:r>
      </w:hyperlink>
      <w:r w:rsidRPr="00427977">
        <w:rPr>
          <w:rFonts w:ascii="Californian FB" w:hAnsi="Californian FB" w:cs="Arial"/>
          <w:color w:val="222222"/>
          <w:sz w:val="24"/>
          <w:szCs w:val="24"/>
          <w:shd w:val="clear" w:color="auto" w:fill="FFFFFF"/>
        </w:rPr>
        <w:t> including </w:t>
      </w:r>
      <w:hyperlink r:id="rId10" w:tgtFrame="_blank" w:history="1">
        <w:r w:rsidRPr="00427977">
          <w:rPr>
            <w:rFonts w:ascii="Californian FB" w:hAnsi="Californian FB" w:cs="Arial"/>
            <w:color w:val="1155CC"/>
            <w:sz w:val="24"/>
            <w:szCs w:val="24"/>
            <w:u w:val="single"/>
            <w:shd w:val="clear" w:color="auto" w:fill="FFFFFF"/>
          </w:rPr>
          <w:t>advocacy</w:t>
        </w:r>
      </w:hyperlink>
      <w:r w:rsidRPr="00427977">
        <w:rPr>
          <w:rFonts w:ascii="Californian FB" w:hAnsi="Californian FB" w:cs="Arial"/>
          <w:color w:val="222222"/>
          <w:sz w:val="24"/>
          <w:szCs w:val="24"/>
          <w:shd w:val="clear" w:color="auto" w:fill="FFFFFF"/>
        </w:rPr>
        <w:t>; </w:t>
      </w:r>
      <w:hyperlink r:id="rId11" w:tgtFrame="_blank" w:history="1">
        <w:r w:rsidRPr="00427977">
          <w:rPr>
            <w:rFonts w:ascii="Californian FB" w:hAnsi="Californian FB" w:cs="Arial"/>
            <w:color w:val="1155CC"/>
            <w:sz w:val="24"/>
            <w:szCs w:val="24"/>
            <w:u w:val="single"/>
            <w:shd w:val="clear" w:color="auto" w:fill="FFFFFF"/>
          </w:rPr>
          <w:t>events, conferences, workshops &amp; trainings</w:t>
        </w:r>
      </w:hyperlink>
      <w:r w:rsidRPr="00427977">
        <w:rPr>
          <w:rFonts w:ascii="Californian FB" w:hAnsi="Californian FB" w:cs="Arial"/>
          <w:color w:val="222222"/>
          <w:sz w:val="24"/>
          <w:szCs w:val="24"/>
          <w:shd w:val="clear" w:color="auto" w:fill="FFFFFF"/>
        </w:rPr>
        <w:t>; and </w:t>
      </w:r>
      <w:hyperlink r:id="rId12" w:tgtFrame="_blank" w:history="1">
        <w:r w:rsidRPr="00427977">
          <w:rPr>
            <w:rFonts w:ascii="Californian FB" w:hAnsi="Californian FB" w:cs="Arial"/>
            <w:color w:val="1155CC"/>
            <w:sz w:val="24"/>
            <w:szCs w:val="24"/>
            <w:u w:val="single"/>
            <w:shd w:val="clear" w:color="auto" w:fill="FFFFFF"/>
          </w:rPr>
          <w:t>discounts</w:t>
        </w:r>
      </w:hyperlink>
      <w:r w:rsidRPr="00427977">
        <w:rPr>
          <w:rFonts w:ascii="Californian FB" w:hAnsi="Californian FB" w:cs="Arial"/>
          <w:color w:val="222222"/>
          <w:sz w:val="24"/>
          <w:szCs w:val="24"/>
          <w:shd w:val="clear" w:color="auto" w:fill="FFFFFF"/>
        </w:rPr>
        <w:t>. Make sure you take advantage!</w:t>
      </w:r>
    </w:p>
    <w:tbl>
      <w:tblPr>
        <w:tblW w:w="0" w:type="dxa"/>
        <w:tblCellMar>
          <w:left w:w="0" w:type="dxa"/>
          <w:right w:w="0" w:type="dxa"/>
        </w:tblCellMar>
        <w:tblLook w:val="04A0" w:firstRow="1" w:lastRow="0" w:firstColumn="1" w:lastColumn="0" w:noHBand="0" w:noVBand="1"/>
      </w:tblPr>
      <w:tblGrid>
        <w:gridCol w:w="10800"/>
      </w:tblGrid>
      <w:tr w:rsidR="00163E78" w14:paraId="4E86BB63" w14:textId="77777777" w:rsidTr="00163E78">
        <w:tc>
          <w:tcPr>
            <w:tcW w:w="0" w:type="auto"/>
            <w:vAlign w:val="center"/>
            <w:hideMark/>
          </w:tcPr>
          <w:tbl>
            <w:tblPr>
              <w:tblW w:w="21600" w:type="dxa"/>
              <w:tblCellMar>
                <w:left w:w="0" w:type="dxa"/>
                <w:right w:w="0" w:type="dxa"/>
              </w:tblCellMar>
              <w:tblLook w:val="04A0" w:firstRow="1" w:lastRow="0" w:firstColumn="1" w:lastColumn="0" w:noHBand="0" w:noVBand="1"/>
            </w:tblPr>
            <w:tblGrid>
              <w:gridCol w:w="21600"/>
            </w:tblGrid>
            <w:tr w:rsidR="00163E78" w14:paraId="0E58758B" w14:textId="77777777">
              <w:tc>
                <w:tcPr>
                  <w:tcW w:w="0" w:type="auto"/>
                  <w:noWrap/>
                  <w:vAlign w:val="center"/>
                  <w:hideMark/>
                </w:tcPr>
                <w:p w14:paraId="7C77788B" w14:textId="0C7AC212" w:rsidR="00163E78" w:rsidRPr="00163E78" w:rsidRDefault="00163E78" w:rsidP="00163E78">
                  <w:pPr>
                    <w:pStyle w:val="ListParagraph"/>
                    <w:numPr>
                      <w:ilvl w:val="0"/>
                      <w:numId w:val="10"/>
                    </w:numPr>
                    <w:spacing w:after="0" w:line="300" w:lineRule="atLeast"/>
                    <w:textAlignment w:val="top"/>
                    <w:rPr>
                      <w:rFonts w:ascii="Roboto" w:hAnsi="Roboto"/>
                    </w:rPr>
                  </w:pPr>
                  <w:r>
                    <w:rPr>
                      <w:noProof/>
                    </w:rPr>
                    <w:drawing>
                      <wp:inline distT="0" distB="0" distL="0" distR="0" wp14:anchorId="2051C822" wp14:editId="698ACA2B">
                        <wp:extent cx="8255" cy="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14:paraId="72A21183" w14:textId="77777777" w:rsidR="00163E78" w:rsidRDefault="00163E78">
            <w:pPr>
              <w:spacing w:line="240" w:lineRule="auto"/>
              <w:rPr>
                <w:rFonts w:ascii="Roboto" w:hAnsi="Roboto"/>
                <w:spacing w:val="3"/>
              </w:rPr>
            </w:pPr>
          </w:p>
        </w:tc>
      </w:tr>
    </w:tbl>
    <w:p w14:paraId="726C1B76" w14:textId="64B27AAD" w:rsidR="00845371" w:rsidRDefault="00CF37E0" w:rsidP="00106CF1">
      <w:pPr>
        <w:spacing w:line="240" w:lineRule="auto"/>
        <w:ind w:left="-360" w:right="-360"/>
        <w:rPr>
          <w:rFonts w:ascii="Californian FB" w:hAnsi="Californian FB"/>
          <w:sz w:val="24"/>
          <w:szCs w:val="24"/>
        </w:rPr>
      </w:pPr>
      <w:r>
        <w:rPr>
          <w:rFonts w:ascii="Californian FB" w:hAnsi="Californian FB"/>
          <w:sz w:val="24"/>
          <w:szCs w:val="24"/>
        </w:rPr>
        <w:t xml:space="preserve">We </w:t>
      </w:r>
      <w:r w:rsidR="00814D93">
        <w:rPr>
          <w:rFonts w:ascii="Californian FB" w:hAnsi="Californian FB"/>
          <w:sz w:val="24"/>
          <w:szCs w:val="24"/>
        </w:rPr>
        <w:t xml:space="preserve">strongly encourage you to remain attentive to bargaining updates and any communications from the CAT (Contract Action Team). If your chapter does not currently have a CAT representative, please </w:t>
      </w:r>
      <w:r w:rsidR="001B56E8">
        <w:rPr>
          <w:rFonts w:ascii="Californian FB" w:hAnsi="Californian FB"/>
          <w:sz w:val="24"/>
          <w:szCs w:val="24"/>
        </w:rPr>
        <w:t>volunteer,</w:t>
      </w:r>
      <w:r w:rsidR="00DE1B59">
        <w:rPr>
          <w:rFonts w:ascii="Californian FB" w:hAnsi="Californian FB"/>
          <w:sz w:val="24"/>
          <w:szCs w:val="24"/>
        </w:rPr>
        <w:t xml:space="preserve"> or </w:t>
      </w:r>
      <w:r w:rsidR="00814D93">
        <w:rPr>
          <w:rFonts w:ascii="Californian FB" w:hAnsi="Californian FB"/>
          <w:sz w:val="24"/>
          <w:szCs w:val="24"/>
        </w:rPr>
        <w:t xml:space="preserve">help to find a </w:t>
      </w:r>
      <w:r w:rsidR="00AF0A99">
        <w:rPr>
          <w:rFonts w:ascii="Californian FB" w:hAnsi="Californian FB"/>
          <w:sz w:val="24"/>
          <w:szCs w:val="24"/>
        </w:rPr>
        <w:t>volunteer,</w:t>
      </w:r>
      <w:r w:rsidR="00814D93">
        <w:rPr>
          <w:rFonts w:ascii="Californian FB" w:hAnsi="Californian FB"/>
          <w:sz w:val="24"/>
          <w:szCs w:val="24"/>
        </w:rPr>
        <w:t xml:space="preserve"> and reach out to Colleen Fitzpatrick for assistance</w:t>
      </w:r>
      <w:r w:rsidR="00106CF1">
        <w:rPr>
          <w:rFonts w:ascii="Californian FB" w:hAnsi="Californian FB"/>
          <w:sz w:val="24"/>
          <w:szCs w:val="24"/>
        </w:rPr>
        <w:t xml:space="preserve"> at </w:t>
      </w:r>
      <w:hyperlink r:id="rId14" w:history="1">
        <w:r w:rsidR="00106CF1" w:rsidRPr="00EC7E16">
          <w:rPr>
            <w:rStyle w:val="Hyperlink"/>
            <w:rFonts w:ascii="Californian FB" w:hAnsi="Californian FB"/>
            <w:sz w:val="24"/>
            <w:szCs w:val="24"/>
          </w:rPr>
          <w:t>cfitzpatrick@massteacher.org</w:t>
        </w:r>
      </w:hyperlink>
      <w:r w:rsidR="00106CF1">
        <w:rPr>
          <w:rFonts w:ascii="Californian FB" w:hAnsi="Californian FB"/>
          <w:sz w:val="24"/>
          <w:szCs w:val="24"/>
        </w:rPr>
        <w:t>.</w:t>
      </w:r>
    </w:p>
    <w:p w14:paraId="6602CE10" w14:textId="2D9EB816" w:rsidR="00A16CD5" w:rsidRDefault="002847E7" w:rsidP="002847E7">
      <w:pPr>
        <w:spacing w:line="240" w:lineRule="auto"/>
        <w:ind w:left="-360" w:right="-360"/>
        <w:rPr>
          <w:rFonts w:ascii="Californian FB" w:hAnsi="Californian FB"/>
          <w:sz w:val="24"/>
          <w:szCs w:val="24"/>
        </w:rPr>
      </w:pPr>
      <w:r>
        <w:rPr>
          <w:rFonts w:ascii="Californian FB" w:hAnsi="Californian FB"/>
          <w:sz w:val="24"/>
          <w:szCs w:val="24"/>
        </w:rPr>
        <w:t xml:space="preserve">If you have any questions about Day negotiations, please do not hesitate to ask </w:t>
      </w:r>
      <w:r w:rsidR="00845371">
        <w:rPr>
          <w:rFonts w:ascii="Californian FB" w:hAnsi="Californian FB"/>
          <w:sz w:val="24"/>
          <w:szCs w:val="24"/>
        </w:rPr>
        <w:t>us.</w:t>
      </w:r>
    </w:p>
    <w:p w14:paraId="65F6D6CB" w14:textId="11683696" w:rsidR="00DE1461" w:rsidRDefault="00DE1461" w:rsidP="00DE1461">
      <w:pPr>
        <w:spacing w:line="240" w:lineRule="auto"/>
        <w:ind w:left="-360" w:right="-360"/>
        <w:rPr>
          <w:rFonts w:ascii="Californian FB" w:hAnsi="Californian FB"/>
          <w:sz w:val="24"/>
          <w:szCs w:val="24"/>
        </w:rPr>
      </w:pPr>
      <w:r>
        <w:rPr>
          <w:rFonts w:ascii="Californian FB" w:hAnsi="Californian FB"/>
          <w:sz w:val="24"/>
          <w:szCs w:val="24"/>
        </w:rPr>
        <w:t>In solidarity,</w:t>
      </w:r>
    </w:p>
    <w:p w14:paraId="499B0469"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Claudine Barnes</w:t>
      </w:r>
    </w:p>
    <w:p w14:paraId="5B0501BD" w14:textId="77777777" w:rsidR="00DE1461" w:rsidRDefault="00DE1461" w:rsidP="00DE1461">
      <w:pPr>
        <w:spacing w:line="240" w:lineRule="auto"/>
        <w:ind w:left="-360" w:right="-360"/>
        <w:contextualSpacing/>
        <w:rPr>
          <w:rFonts w:ascii="Californian FB" w:hAnsi="Californian FB"/>
          <w:sz w:val="24"/>
          <w:szCs w:val="24"/>
        </w:rPr>
      </w:pPr>
      <w:r>
        <w:rPr>
          <w:rFonts w:ascii="Californian FB" w:hAnsi="Californian FB"/>
          <w:sz w:val="24"/>
          <w:szCs w:val="24"/>
        </w:rPr>
        <w:t>Chair, Day Negotiations Team</w:t>
      </w:r>
    </w:p>
    <w:p w14:paraId="71E978EE" w14:textId="6C4819E9" w:rsidR="00DE1461" w:rsidRDefault="00185B0D" w:rsidP="00DE1461">
      <w:pPr>
        <w:spacing w:line="240" w:lineRule="auto"/>
        <w:ind w:left="-360" w:right="-360"/>
        <w:contextualSpacing/>
        <w:rPr>
          <w:rFonts w:ascii="Californian FB" w:hAnsi="Californian FB"/>
          <w:sz w:val="24"/>
          <w:szCs w:val="24"/>
        </w:rPr>
      </w:pPr>
      <w:r>
        <w:rPr>
          <w:rFonts w:ascii="Californian FB" w:hAnsi="Californian FB"/>
          <w:sz w:val="24"/>
          <w:szCs w:val="24"/>
        </w:rPr>
        <w:t xml:space="preserve">  </w:t>
      </w:r>
    </w:p>
    <w:p w14:paraId="2516EB3E" w14:textId="49E9E320" w:rsidR="006D5230" w:rsidRDefault="006D5230" w:rsidP="00DE1461">
      <w:pPr>
        <w:spacing w:line="240" w:lineRule="auto"/>
        <w:ind w:left="-360" w:right="-360"/>
        <w:contextualSpacing/>
        <w:rPr>
          <w:rFonts w:ascii="Californian FB" w:hAnsi="Californian FB"/>
          <w:sz w:val="24"/>
          <w:szCs w:val="24"/>
        </w:rPr>
      </w:pPr>
    </w:p>
    <w:sectPr w:rsidR="006D5230" w:rsidSect="00163E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00BA7"/>
    <w:multiLevelType w:val="hybridMultilevel"/>
    <w:tmpl w:val="4892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3483787"/>
    <w:multiLevelType w:val="multilevel"/>
    <w:tmpl w:val="F5A087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1E2B29"/>
    <w:multiLevelType w:val="hybridMultilevel"/>
    <w:tmpl w:val="2110B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1E6651"/>
    <w:multiLevelType w:val="multilevel"/>
    <w:tmpl w:val="1FFEC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867320"/>
    <w:multiLevelType w:val="multilevel"/>
    <w:tmpl w:val="B4BE93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312D94"/>
    <w:multiLevelType w:val="multilevel"/>
    <w:tmpl w:val="7C9E2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F176AD6"/>
    <w:multiLevelType w:val="multilevel"/>
    <w:tmpl w:val="DCD09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630620"/>
    <w:multiLevelType w:val="multilevel"/>
    <w:tmpl w:val="65E0A6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AA851EA"/>
    <w:multiLevelType w:val="multilevel"/>
    <w:tmpl w:val="6E68F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4F586E"/>
    <w:multiLevelType w:val="multilevel"/>
    <w:tmpl w:val="8E888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6"/>
  </w:num>
  <w:num w:numId="3">
    <w:abstractNumId w:val="4"/>
  </w:num>
  <w:num w:numId="4">
    <w:abstractNumId w:val="1"/>
  </w:num>
  <w:num w:numId="5">
    <w:abstractNumId w:val="7"/>
  </w:num>
  <w:num w:numId="6">
    <w:abstractNumId w:val="9"/>
  </w:num>
  <w:num w:numId="7">
    <w:abstractNumId w:val="3"/>
  </w:num>
  <w:num w:numId="8">
    <w:abstractNumId w:val="8"/>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461"/>
    <w:rsid w:val="000A412D"/>
    <w:rsid w:val="000F16D3"/>
    <w:rsid w:val="00106CF1"/>
    <w:rsid w:val="00124C9F"/>
    <w:rsid w:val="0014349A"/>
    <w:rsid w:val="00163E78"/>
    <w:rsid w:val="00185B0D"/>
    <w:rsid w:val="001B56E8"/>
    <w:rsid w:val="001C5DAB"/>
    <w:rsid w:val="001E1732"/>
    <w:rsid w:val="001F1D0D"/>
    <w:rsid w:val="001F6C53"/>
    <w:rsid w:val="00202D23"/>
    <w:rsid w:val="0024272D"/>
    <w:rsid w:val="002847E7"/>
    <w:rsid w:val="002C63E6"/>
    <w:rsid w:val="0034078B"/>
    <w:rsid w:val="0035550E"/>
    <w:rsid w:val="003E6452"/>
    <w:rsid w:val="00427977"/>
    <w:rsid w:val="004A1E6D"/>
    <w:rsid w:val="004B3ADF"/>
    <w:rsid w:val="004F333B"/>
    <w:rsid w:val="004F6891"/>
    <w:rsid w:val="00530F00"/>
    <w:rsid w:val="00534599"/>
    <w:rsid w:val="00553D3C"/>
    <w:rsid w:val="005826C1"/>
    <w:rsid w:val="005B0B28"/>
    <w:rsid w:val="0060184C"/>
    <w:rsid w:val="006D5230"/>
    <w:rsid w:val="007570E1"/>
    <w:rsid w:val="007D3507"/>
    <w:rsid w:val="007F3931"/>
    <w:rsid w:val="00801570"/>
    <w:rsid w:val="0081076B"/>
    <w:rsid w:val="00814D93"/>
    <w:rsid w:val="00845371"/>
    <w:rsid w:val="00861472"/>
    <w:rsid w:val="008651D0"/>
    <w:rsid w:val="00886015"/>
    <w:rsid w:val="008A1C7D"/>
    <w:rsid w:val="008D0D84"/>
    <w:rsid w:val="009016E4"/>
    <w:rsid w:val="00903BA6"/>
    <w:rsid w:val="009865E9"/>
    <w:rsid w:val="00A16CD5"/>
    <w:rsid w:val="00A61545"/>
    <w:rsid w:val="00AF0A99"/>
    <w:rsid w:val="00B219D4"/>
    <w:rsid w:val="00B46847"/>
    <w:rsid w:val="00B55A8C"/>
    <w:rsid w:val="00BD498C"/>
    <w:rsid w:val="00BE1D3E"/>
    <w:rsid w:val="00BF293B"/>
    <w:rsid w:val="00C11688"/>
    <w:rsid w:val="00C64615"/>
    <w:rsid w:val="00C7074A"/>
    <w:rsid w:val="00C821CC"/>
    <w:rsid w:val="00CC39BC"/>
    <w:rsid w:val="00CE5FF1"/>
    <w:rsid w:val="00CF37E0"/>
    <w:rsid w:val="00D531A1"/>
    <w:rsid w:val="00D62199"/>
    <w:rsid w:val="00D70F55"/>
    <w:rsid w:val="00D75B2F"/>
    <w:rsid w:val="00DE1461"/>
    <w:rsid w:val="00DE1B59"/>
    <w:rsid w:val="00E46C64"/>
    <w:rsid w:val="00E51831"/>
    <w:rsid w:val="00F000C3"/>
    <w:rsid w:val="00F25305"/>
    <w:rsid w:val="00F73EA5"/>
    <w:rsid w:val="00F8026E"/>
    <w:rsid w:val="00F9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E709"/>
  <w15:chartTrackingRefBased/>
  <w15:docId w15:val="{7D8A828B-1AEB-4527-B721-3A308005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146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1461"/>
    <w:rPr>
      <w:color w:val="0563C1" w:themeColor="hyperlink"/>
      <w:u w:val="single"/>
    </w:rPr>
  </w:style>
  <w:style w:type="character" w:styleId="UnresolvedMention">
    <w:name w:val="Unresolved Mention"/>
    <w:basedOn w:val="DefaultParagraphFont"/>
    <w:uiPriority w:val="99"/>
    <w:semiHidden/>
    <w:unhideWhenUsed/>
    <w:rsid w:val="00106CF1"/>
    <w:rPr>
      <w:color w:val="605E5C"/>
      <w:shd w:val="clear" w:color="auto" w:fill="E1DFDD"/>
    </w:rPr>
  </w:style>
  <w:style w:type="paragraph" w:styleId="ListParagraph">
    <w:name w:val="List Paragraph"/>
    <w:basedOn w:val="Normal"/>
    <w:uiPriority w:val="34"/>
    <w:qFormat/>
    <w:rsid w:val="00E51831"/>
    <w:pPr>
      <w:ind w:left="720"/>
      <w:contextualSpacing/>
    </w:pPr>
  </w:style>
  <w:style w:type="character" w:styleId="FollowedHyperlink">
    <w:name w:val="FollowedHyperlink"/>
    <w:basedOn w:val="DefaultParagraphFont"/>
    <w:uiPriority w:val="99"/>
    <w:semiHidden/>
    <w:unhideWhenUsed/>
    <w:rsid w:val="00163E7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2786">
      <w:bodyDiv w:val="1"/>
      <w:marLeft w:val="0"/>
      <w:marRight w:val="0"/>
      <w:marTop w:val="0"/>
      <w:marBottom w:val="0"/>
      <w:divBdr>
        <w:top w:val="none" w:sz="0" w:space="0" w:color="auto"/>
        <w:left w:val="none" w:sz="0" w:space="0" w:color="auto"/>
        <w:bottom w:val="none" w:sz="0" w:space="0" w:color="auto"/>
        <w:right w:val="none" w:sz="0" w:space="0" w:color="auto"/>
      </w:divBdr>
      <w:divsChild>
        <w:div w:id="1073284860">
          <w:marLeft w:val="0"/>
          <w:marRight w:val="0"/>
          <w:marTop w:val="0"/>
          <w:marBottom w:val="0"/>
          <w:divBdr>
            <w:top w:val="none" w:sz="0" w:space="0" w:color="auto"/>
            <w:left w:val="none" w:sz="0" w:space="0" w:color="auto"/>
            <w:bottom w:val="none" w:sz="0" w:space="0" w:color="auto"/>
            <w:right w:val="none" w:sz="0" w:space="0" w:color="auto"/>
          </w:divBdr>
          <w:divsChild>
            <w:div w:id="1604919504">
              <w:marLeft w:val="60"/>
              <w:marRight w:val="0"/>
              <w:marTop w:val="0"/>
              <w:marBottom w:val="0"/>
              <w:divBdr>
                <w:top w:val="none" w:sz="0" w:space="0" w:color="auto"/>
                <w:left w:val="none" w:sz="0" w:space="0" w:color="auto"/>
                <w:bottom w:val="none" w:sz="0" w:space="0" w:color="auto"/>
                <w:right w:val="none" w:sz="0" w:space="0" w:color="auto"/>
              </w:divBdr>
            </w:div>
          </w:divsChild>
        </w:div>
        <w:div w:id="1680615014">
          <w:marLeft w:val="0"/>
          <w:marRight w:val="0"/>
          <w:marTop w:val="0"/>
          <w:marBottom w:val="0"/>
          <w:divBdr>
            <w:top w:val="none" w:sz="0" w:space="0" w:color="auto"/>
            <w:left w:val="none" w:sz="0" w:space="0" w:color="auto"/>
            <w:bottom w:val="none" w:sz="0" w:space="0" w:color="auto"/>
            <w:right w:val="none" w:sz="0" w:space="0" w:color="auto"/>
          </w:divBdr>
          <w:divsChild>
            <w:div w:id="11421450">
              <w:marLeft w:val="0"/>
              <w:marRight w:val="0"/>
              <w:marTop w:val="120"/>
              <w:marBottom w:val="0"/>
              <w:divBdr>
                <w:top w:val="none" w:sz="0" w:space="0" w:color="auto"/>
                <w:left w:val="none" w:sz="0" w:space="0" w:color="auto"/>
                <w:bottom w:val="none" w:sz="0" w:space="0" w:color="auto"/>
                <w:right w:val="none" w:sz="0" w:space="0" w:color="auto"/>
              </w:divBdr>
              <w:divsChild>
                <w:div w:id="2072455965">
                  <w:marLeft w:val="0"/>
                  <w:marRight w:val="0"/>
                  <w:marTop w:val="0"/>
                  <w:marBottom w:val="0"/>
                  <w:divBdr>
                    <w:top w:val="none" w:sz="0" w:space="0" w:color="auto"/>
                    <w:left w:val="none" w:sz="0" w:space="0" w:color="auto"/>
                    <w:bottom w:val="none" w:sz="0" w:space="0" w:color="auto"/>
                    <w:right w:val="none" w:sz="0" w:space="0" w:color="auto"/>
                  </w:divBdr>
                  <w:divsChild>
                    <w:div w:id="122618333">
                      <w:marLeft w:val="0"/>
                      <w:marRight w:val="0"/>
                      <w:marTop w:val="0"/>
                      <w:marBottom w:val="0"/>
                      <w:divBdr>
                        <w:top w:val="none" w:sz="0" w:space="0" w:color="auto"/>
                        <w:left w:val="none" w:sz="0" w:space="0" w:color="auto"/>
                        <w:bottom w:val="none" w:sz="0" w:space="0" w:color="auto"/>
                        <w:right w:val="none" w:sz="0" w:space="0" w:color="auto"/>
                      </w:divBdr>
                      <w:divsChild>
                        <w:div w:id="19638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198693">
      <w:bodyDiv w:val="1"/>
      <w:marLeft w:val="0"/>
      <w:marRight w:val="0"/>
      <w:marTop w:val="0"/>
      <w:marBottom w:val="0"/>
      <w:divBdr>
        <w:top w:val="none" w:sz="0" w:space="0" w:color="auto"/>
        <w:left w:val="none" w:sz="0" w:space="0" w:color="auto"/>
        <w:bottom w:val="none" w:sz="0" w:space="0" w:color="auto"/>
        <w:right w:val="none" w:sz="0" w:space="0" w:color="auto"/>
      </w:divBdr>
      <w:divsChild>
        <w:div w:id="966741542">
          <w:marLeft w:val="0"/>
          <w:marRight w:val="0"/>
          <w:marTop w:val="0"/>
          <w:marBottom w:val="0"/>
          <w:divBdr>
            <w:top w:val="none" w:sz="0" w:space="0" w:color="auto"/>
            <w:left w:val="none" w:sz="0" w:space="0" w:color="auto"/>
            <w:bottom w:val="none" w:sz="0" w:space="0" w:color="auto"/>
            <w:right w:val="none" w:sz="0" w:space="0" w:color="auto"/>
          </w:divBdr>
        </w:div>
        <w:div w:id="714354283">
          <w:marLeft w:val="0"/>
          <w:marRight w:val="0"/>
          <w:marTop w:val="0"/>
          <w:marBottom w:val="0"/>
          <w:divBdr>
            <w:top w:val="none" w:sz="0" w:space="0" w:color="auto"/>
            <w:left w:val="none" w:sz="0" w:space="0" w:color="auto"/>
            <w:bottom w:val="none" w:sz="0" w:space="0" w:color="auto"/>
            <w:right w:val="none" w:sz="0" w:space="0" w:color="auto"/>
          </w:divBdr>
        </w:div>
        <w:div w:id="1729568934">
          <w:marLeft w:val="0"/>
          <w:marRight w:val="0"/>
          <w:marTop w:val="0"/>
          <w:marBottom w:val="0"/>
          <w:divBdr>
            <w:top w:val="none" w:sz="0" w:space="0" w:color="auto"/>
            <w:left w:val="none" w:sz="0" w:space="0" w:color="auto"/>
            <w:bottom w:val="none" w:sz="0" w:space="0" w:color="auto"/>
            <w:right w:val="none" w:sz="0" w:space="0" w:color="auto"/>
          </w:divBdr>
        </w:div>
        <w:div w:id="360588405">
          <w:marLeft w:val="0"/>
          <w:marRight w:val="0"/>
          <w:marTop w:val="0"/>
          <w:marBottom w:val="0"/>
          <w:divBdr>
            <w:top w:val="none" w:sz="0" w:space="0" w:color="auto"/>
            <w:left w:val="none" w:sz="0" w:space="0" w:color="auto"/>
            <w:bottom w:val="none" w:sz="0" w:space="0" w:color="auto"/>
            <w:right w:val="none" w:sz="0" w:space="0" w:color="auto"/>
          </w:divBdr>
        </w:div>
        <w:div w:id="1033962785">
          <w:marLeft w:val="0"/>
          <w:marRight w:val="0"/>
          <w:marTop w:val="0"/>
          <w:marBottom w:val="0"/>
          <w:divBdr>
            <w:top w:val="none" w:sz="0" w:space="0" w:color="auto"/>
            <w:left w:val="none" w:sz="0" w:space="0" w:color="auto"/>
            <w:bottom w:val="none" w:sz="0" w:space="0" w:color="auto"/>
            <w:right w:val="none" w:sz="0" w:space="0" w:color="auto"/>
          </w:divBdr>
        </w:div>
        <w:div w:id="997808542">
          <w:marLeft w:val="0"/>
          <w:marRight w:val="0"/>
          <w:marTop w:val="0"/>
          <w:marBottom w:val="0"/>
          <w:divBdr>
            <w:top w:val="none" w:sz="0" w:space="0" w:color="auto"/>
            <w:left w:val="none" w:sz="0" w:space="0" w:color="auto"/>
            <w:bottom w:val="none" w:sz="0" w:space="0" w:color="auto"/>
            <w:right w:val="none" w:sz="0" w:space="0" w:color="auto"/>
          </w:divBdr>
        </w:div>
        <w:div w:id="827670933">
          <w:marLeft w:val="0"/>
          <w:marRight w:val="0"/>
          <w:marTop w:val="0"/>
          <w:marBottom w:val="0"/>
          <w:divBdr>
            <w:top w:val="none" w:sz="0" w:space="0" w:color="auto"/>
            <w:left w:val="none" w:sz="0" w:space="0" w:color="auto"/>
            <w:bottom w:val="none" w:sz="0" w:space="0" w:color="auto"/>
            <w:right w:val="none" w:sz="0" w:space="0" w:color="auto"/>
          </w:divBdr>
        </w:div>
        <w:div w:id="450586939">
          <w:marLeft w:val="0"/>
          <w:marRight w:val="0"/>
          <w:marTop w:val="0"/>
          <w:marBottom w:val="0"/>
          <w:divBdr>
            <w:top w:val="none" w:sz="0" w:space="0" w:color="auto"/>
            <w:left w:val="none" w:sz="0" w:space="0" w:color="auto"/>
            <w:bottom w:val="none" w:sz="0" w:space="0" w:color="auto"/>
            <w:right w:val="none" w:sz="0" w:space="0" w:color="auto"/>
          </w:divBdr>
        </w:div>
        <w:div w:id="841624177">
          <w:marLeft w:val="0"/>
          <w:marRight w:val="0"/>
          <w:marTop w:val="0"/>
          <w:marBottom w:val="0"/>
          <w:divBdr>
            <w:top w:val="none" w:sz="0" w:space="0" w:color="auto"/>
            <w:left w:val="none" w:sz="0" w:space="0" w:color="auto"/>
            <w:bottom w:val="none" w:sz="0" w:space="0" w:color="auto"/>
            <w:right w:val="none" w:sz="0" w:space="0" w:color="auto"/>
          </w:divBdr>
        </w:div>
        <w:div w:id="1124929384">
          <w:marLeft w:val="0"/>
          <w:marRight w:val="0"/>
          <w:marTop w:val="0"/>
          <w:marBottom w:val="0"/>
          <w:divBdr>
            <w:top w:val="none" w:sz="0" w:space="0" w:color="auto"/>
            <w:left w:val="none" w:sz="0" w:space="0" w:color="auto"/>
            <w:bottom w:val="none" w:sz="0" w:space="0" w:color="auto"/>
            <w:right w:val="none" w:sz="0" w:space="0" w:color="auto"/>
          </w:divBdr>
        </w:div>
        <w:div w:id="247813430">
          <w:marLeft w:val="0"/>
          <w:marRight w:val="0"/>
          <w:marTop w:val="0"/>
          <w:marBottom w:val="0"/>
          <w:divBdr>
            <w:top w:val="none" w:sz="0" w:space="0" w:color="auto"/>
            <w:left w:val="none" w:sz="0" w:space="0" w:color="auto"/>
            <w:bottom w:val="none" w:sz="0" w:space="0" w:color="auto"/>
            <w:right w:val="none" w:sz="0" w:space="0" w:color="auto"/>
          </w:divBdr>
        </w:div>
        <w:div w:id="444619424">
          <w:marLeft w:val="0"/>
          <w:marRight w:val="0"/>
          <w:marTop w:val="0"/>
          <w:marBottom w:val="0"/>
          <w:divBdr>
            <w:top w:val="none" w:sz="0" w:space="0" w:color="auto"/>
            <w:left w:val="none" w:sz="0" w:space="0" w:color="auto"/>
            <w:bottom w:val="none" w:sz="0" w:space="0" w:color="auto"/>
            <w:right w:val="none" w:sz="0" w:space="0" w:color="auto"/>
          </w:divBdr>
        </w:div>
        <w:div w:id="1563447830">
          <w:marLeft w:val="0"/>
          <w:marRight w:val="0"/>
          <w:marTop w:val="0"/>
          <w:marBottom w:val="0"/>
          <w:divBdr>
            <w:top w:val="none" w:sz="0" w:space="0" w:color="auto"/>
            <w:left w:val="none" w:sz="0" w:space="0" w:color="auto"/>
            <w:bottom w:val="none" w:sz="0" w:space="0" w:color="auto"/>
            <w:right w:val="none" w:sz="0" w:space="0" w:color="auto"/>
          </w:divBdr>
        </w:div>
        <w:div w:id="679890925">
          <w:marLeft w:val="0"/>
          <w:marRight w:val="0"/>
          <w:marTop w:val="0"/>
          <w:marBottom w:val="0"/>
          <w:divBdr>
            <w:top w:val="none" w:sz="0" w:space="0" w:color="auto"/>
            <w:left w:val="none" w:sz="0" w:space="0" w:color="auto"/>
            <w:bottom w:val="none" w:sz="0" w:space="0" w:color="auto"/>
            <w:right w:val="none" w:sz="0" w:space="0" w:color="auto"/>
          </w:divBdr>
        </w:div>
        <w:div w:id="1728919150">
          <w:marLeft w:val="0"/>
          <w:marRight w:val="0"/>
          <w:marTop w:val="0"/>
          <w:marBottom w:val="0"/>
          <w:divBdr>
            <w:top w:val="none" w:sz="0" w:space="0" w:color="auto"/>
            <w:left w:val="none" w:sz="0" w:space="0" w:color="auto"/>
            <w:bottom w:val="none" w:sz="0" w:space="0" w:color="auto"/>
            <w:right w:val="none" w:sz="0" w:space="0" w:color="auto"/>
          </w:divBdr>
        </w:div>
        <w:div w:id="1155073377">
          <w:marLeft w:val="0"/>
          <w:marRight w:val="0"/>
          <w:marTop w:val="0"/>
          <w:marBottom w:val="0"/>
          <w:divBdr>
            <w:top w:val="none" w:sz="0" w:space="0" w:color="auto"/>
            <w:left w:val="none" w:sz="0" w:space="0" w:color="auto"/>
            <w:bottom w:val="none" w:sz="0" w:space="0" w:color="auto"/>
            <w:right w:val="none" w:sz="0" w:space="0" w:color="auto"/>
          </w:divBdr>
        </w:div>
        <w:div w:id="1534029929">
          <w:marLeft w:val="0"/>
          <w:marRight w:val="0"/>
          <w:marTop w:val="0"/>
          <w:marBottom w:val="0"/>
          <w:divBdr>
            <w:top w:val="none" w:sz="0" w:space="0" w:color="auto"/>
            <w:left w:val="none" w:sz="0" w:space="0" w:color="auto"/>
            <w:bottom w:val="none" w:sz="0" w:space="0" w:color="auto"/>
            <w:right w:val="none" w:sz="0" w:space="0" w:color="auto"/>
          </w:divBdr>
        </w:div>
        <w:div w:id="268439029">
          <w:marLeft w:val="0"/>
          <w:marRight w:val="0"/>
          <w:marTop w:val="0"/>
          <w:marBottom w:val="0"/>
          <w:divBdr>
            <w:top w:val="none" w:sz="0" w:space="0" w:color="auto"/>
            <w:left w:val="none" w:sz="0" w:space="0" w:color="auto"/>
            <w:bottom w:val="none" w:sz="0" w:space="0" w:color="auto"/>
            <w:right w:val="none" w:sz="0" w:space="0" w:color="auto"/>
          </w:divBdr>
        </w:div>
        <w:div w:id="1866088581">
          <w:marLeft w:val="0"/>
          <w:marRight w:val="0"/>
          <w:marTop w:val="0"/>
          <w:marBottom w:val="0"/>
          <w:divBdr>
            <w:top w:val="none" w:sz="0" w:space="0" w:color="auto"/>
            <w:left w:val="none" w:sz="0" w:space="0" w:color="auto"/>
            <w:bottom w:val="none" w:sz="0" w:space="0" w:color="auto"/>
            <w:right w:val="none" w:sz="0" w:space="0" w:color="auto"/>
          </w:divBdr>
        </w:div>
      </w:divsChild>
    </w:div>
    <w:div w:id="1993945392">
      <w:bodyDiv w:val="1"/>
      <w:marLeft w:val="0"/>
      <w:marRight w:val="0"/>
      <w:marTop w:val="0"/>
      <w:marBottom w:val="0"/>
      <w:divBdr>
        <w:top w:val="none" w:sz="0" w:space="0" w:color="auto"/>
        <w:left w:val="none" w:sz="0" w:space="0" w:color="auto"/>
        <w:bottom w:val="none" w:sz="0" w:space="0" w:color="auto"/>
        <w:right w:val="none" w:sz="0" w:space="0" w:color="auto"/>
      </w:divBdr>
      <w:divsChild>
        <w:div w:id="1083723768">
          <w:marLeft w:val="0"/>
          <w:marRight w:val="0"/>
          <w:marTop w:val="0"/>
          <w:marBottom w:val="0"/>
          <w:divBdr>
            <w:top w:val="none" w:sz="0" w:space="0" w:color="auto"/>
            <w:left w:val="none" w:sz="0" w:space="0" w:color="auto"/>
            <w:bottom w:val="none" w:sz="0" w:space="0" w:color="auto"/>
            <w:right w:val="none" w:sz="0" w:space="0" w:color="auto"/>
          </w:divBdr>
        </w:div>
        <w:div w:id="184908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ssteacher.org/current-initiatives/-/media/massteacher/files/initiatives/all-in/all-in_10-reasons-flyer-he.pdf?la=en" TargetMode="External"/><Relationship Id="rId13" Type="http://schemas.openxmlformats.org/officeDocument/2006/relationships/image" Target="media/image2.gif"/><Relationship Id="rId3" Type="http://schemas.openxmlformats.org/officeDocument/2006/relationships/styles" Target="styles.xml"/><Relationship Id="rId7" Type="http://schemas.openxmlformats.org/officeDocument/2006/relationships/hyperlink" Target="https://mccc-union.org/wp-content/uploads/sites/69/2021/09/UNOFFICIAL-INFORMATION-DENTAL-BENEFITS.pdf" TargetMode="External"/><Relationship Id="rId12" Type="http://schemas.openxmlformats.org/officeDocument/2006/relationships/hyperlink" Target="https://www.mtabenefit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massteacher.org/events-and-conferences/calend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ssteacher.org/about-the-mta/who-we-are/higher-education" TargetMode="External"/><Relationship Id="rId4" Type="http://schemas.openxmlformats.org/officeDocument/2006/relationships/settings" Target="settings.xml"/><Relationship Id="rId9" Type="http://schemas.openxmlformats.org/officeDocument/2006/relationships/hyperlink" Target="https://massteacher.org/current-initiatives/-/media/massteacher/files/initiatives/all-in/membership-comparison-flyer-he.pdf?la=en" TargetMode="External"/><Relationship Id="rId14" Type="http://schemas.openxmlformats.org/officeDocument/2006/relationships/hyperlink" Target="mailto:cfitzpatrick@massteach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4F9ED-AF8C-4622-A8D7-FE61A37C5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4663</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Barnes, Claudine</dc:creator>
  <cp:keywords/>
  <dc:description/>
  <cp:lastModifiedBy>Barnes, Claudine</cp:lastModifiedBy>
  <cp:revision>12</cp:revision>
  <dcterms:created xsi:type="dcterms:W3CDTF">2022-04-06T15:44:00Z</dcterms:created>
  <dcterms:modified xsi:type="dcterms:W3CDTF">2022-04-12T20:50:00Z</dcterms:modified>
</cp:coreProperties>
</file>